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page" w:tblpYSpec="top"/>
        <w:tblW w:w="0" w:type="auto"/>
        <w:tblLook w:val="00A0"/>
      </w:tblPr>
      <w:tblGrid>
        <w:gridCol w:w="1440"/>
        <w:gridCol w:w="2786"/>
      </w:tblGrid>
      <w:tr w:rsidR="00411E09" w:rsidRPr="00FF51D3">
        <w:trPr>
          <w:trHeight w:val="1440"/>
        </w:trPr>
        <w:tc>
          <w:tcPr>
            <w:tcW w:w="1440" w:type="dxa"/>
            <w:tcBorders>
              <w:right w:val="single" w:sz="4" w:space="0" w:color="FFFFFF"/>
            </w:tcBorders>
            <w:shd w:val="clear" w:color="auto" w:fill="943634"/>
          </w:tcPr>
          <w:p w:rsidR="00411E09" w:rsidRPr="00FF51D3" w:rsidRDefault="00411E09">
            <w:pPr>
              <w:rPr>
                <w:rFonts w:ascii="Georgia" w:hAnsi="Georgia" w:cs="Georgia"/>
                <w:sz w:val="24"/>
                <w:szCs w:val="24"/>
              </w:rPr>
            </w:pPr>
          </w:p>
        </w:tc>
        <w:tc>
          <w:tcPr>
            <w:tcW w:w="2520" w:type="dxa"/>
            <w:tcBorders>
              <w:left w:val="single" w:sz="4" w:space="0" w:color="FFFFFF"/>
            </w:tcBorders>
            <w:shd w:val="clear" w:color="auto" w:fill="943634"/>
            <w:vAlign w:val="bottom"/>
          </w:tcPr>
          <w:p w:rsidR="00411E09" w:rsidRPr="004B49A3" w:rsidRDefault="00411E09">
            <w:pPr>
              <w:pStyle w:val="NoSpacing"/>
              <w:rPr>
                <w:rFonts w:ascii="Georgia" w:hAnsi="Georgia" w:cs="Georgia"/>
                <w:b/>
                <w:bCs/>
                <w:color w:val="FFFFFF"/>
                <w:sz w:val="24"/>
                <w:szCs w:val="24"/>
              </w:rPr>
            </w:pPr>
            <w:r w:rsidRPr="00A609BE">
              <w:rPr>
                <w:rFonts w:ascii="Georgia" w:hAnsi="Georgia" w:cs="Georgia"/>
                <w:b/>
                <w:bCs/>
                <w:color w:val="FFFFFF"/>
                <w:sz w:val="96"/>
                <w:szCs w:val="96"/>
              </w:rPr>
              <w:t>2009</w:t>
            </w:r>
          </w:p>
        </w:tc>
      </w:tr>
      <w:tr w:rsidR="00411E09" w:rsidRPr="00FF51D3">
        <w:trPr>
          <w:trHeight w:val="2880"/>
        </w:trPr>
        <w:tc>
          <w:tcPr>
            <w:tcW w:w="1440" w:type="dxa"/>
            <w:tcBorders>
              <w:right w:val="single" w:sz="4" w:space="0" w:color="000000"/>
            </w:tcBorders>
          </w:tcPr>
          <w:p w:rsidR="00411E09" w:rsidRPr="00FF51D3" w:rsidRDefault="00411E09">
            <w:pPr>
              <w:rPr>
                <w:rFonts w:ascii="Georgia" w:hAnsi="Georgia" w:cs="Georgia"/>
                <w:sz w:val="24"/>
                <w:szCs w:val="24"/>
              </w:rPr>
            </w:pPr>
          </w:p>
        </w:tc>
        <w:tc>
          <w:tcPr>
            <w:tcW w:w="2520" w:type="dxa"/>
            <w:tcBorders>
              <w:left w:val="single" w:sz="4" w:space="0" w:color="000000"/>
            </w:tcBorders>
            <w:vAlign w:val="center"/>
          </w:tcPr>
          <w:p w:rsidR="00411E09" w:rsidRPr="00FF51D3" w:rsidRDefault="00411E09">
            <w:pPr>
              <w:pStyle w:val="NoSpacing"/>
              <w:rPr>
                <w:rFonts w:ascii="Georgia" w:hAnsi="Georgia" w:cs="Georgia"/>
                <w:color w:val="76923C"/>
                <w:sz w:val="24"/>
                <w:szCs w:val="24"/>
              </w:rPr>
            </w:pPr>
          </w:p>
          <w:p w:rsidR="00411E09" w:rsidRPr="00FF51D3" w:rsidRDefault="00411E09" w:rsidP="003C0854">
            <w:pPr>
              <w:pStyle w:val="NoSpacing"/>
              <w:rPr>
                <w:rFonts w:ascii="Georgia" w:hAnsi="Georgia" w:cs="Georgia"/>
                <w:color w:val="76923C"/>
                <w:sz w:val="24"/>
                <w:szCs w:val="24"/>
              </w:rPr>
            </w:pPr>
          </w:p>
        </w:tc>
      </w:tr>
    </w:tbl>
    <w:p w:rsidR="00411E09" w:rsidRPr="004B49A3" w:rsidRDefault="00411E09">
      <w:pPr>
        <w:rPr>
          <w:rFonts w:ascii="Georgia" w:hAnsi="Georgia" w:cs="Georgia"/>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margin-left:234.3pt;margin-top:-53.5pt;width:136.8pt;height:125.75pt;z-index:251658240;visibility:visible;mso-wrap-distance-top:.96pt;mso-wrap-distance-right:3.32731mm;mso-wrap-distance-bottom:.52039mm;mso-position-horizontal-relative:text;mso-position-vertical-relative:text">
            <v:imagedata r:id="rId7" o:title=""/>
            <o:lock v:ext="edit" aspectratio="f"/>
          </v:shape>
        </w:pict>
      </w:r>
    </w:p>
    <w:p w:rsidR="00411E09" w:rsidRPr="004B49A3" w:rsidRDefault="00411E09">
      <w:pPr>
        <w:rPr>
          <w:rFonts w:ascii="Georgia" w:hAnsi="Georgia" w:cs="Georgia"/>
          <w:sz w:val="24"/>
          <w:szCs w:val="24"/>
        </w:rPr>
      </w:pPr>
    </w:p>
    <w:tbl>
      <w:tblPr>
        <w:tblpPr w:leftFromText="187" w:rightFromText="187" w:horzAnchor="margin" w:tblpXSpec="center" w:tblpYSpec="bottom"/>
        <w:tblW w:w="5000" w:type="pct"/>
        <w:tblLook w:val="00A0"/>
      </w:tblPr>
      <w:tblGrid>
        <w:gridCol w:w="9576"/>
      </w:tblGrid>
      <w:tr w:rsidR="00411E09" w:rsidRPr="00FF51D3">
        <w:tc>
          <w:tcPr>
            <w:tcW w:w="0" w:type="auto"/>
          </w:tcPr>
          <w:p w:rsidR="00411E09" w:rsidRPr="00FF51D3" w:rsidRDefault="00411E09" w:rsidP="004937C4">
            <w:pPr>
              <w:pStyle w:val="NoSpacing"/>
              <w:rPr>
                <w:rFonts w:ascii="Georgia" w:hAnsi="Georgia" w:cs="Georgia"/>
                <w:b/>
                <w:bCs/>
                <w:caps/>
                <w:sz w:val="24"/>
                <w:szCs w:val="24"/>
              </w:rPr>
            </w:pPr>
            <w:r w:rsidRPr="00FF51D3">
              <w:rPr>
                <w:rFonts w:ascii="Georgia" w:hAnsi="Georgia" w:cs="Georgia"/>
                <w:b/>
                <w:bCs/>
                <w:caps/>
                <w:color w:val="4F81BD"/>
                <w:sz w:val="56"/>
                <w:szCs w:val="56"/>
              </w:rPr>
              <w:t>“Mortgage Guidelines”</w:t>
            </w:r>
          </w:p>
        </w:tc>
      </w:tr>
      <w:tr w:rsidR="00411E09" w:rsidRPr="00FF51D3">
        <w:tc>
          <w:tcPr>
            <w:tcW w:w="0" w:type="auto"/>
          </w:tcPr>
          <w:p w:rsidR="00411E09" w:rsidRPr="00FF51D3" w:rsidRDefault="00411E09">
            <w:pPr>
              <w:pStyle w:val="NoSpacing"/>
              <w:rPr>
                <w:rFonts w:ascii="Georgia" w:hAnsi="Georgia" w:cs="Georgia"/>
                <w:color w:val="7F7F7F"/>
                <w:sz w:val="24"/>
                <w:szCs w:val="24"/>
              </w:rPr>
            </w:pPr>
          </w:p>
        </w:tc>
      </w:tr>
    </w:tbl>
    <w:p w:rsidR="00411E09" w:rsidRPr="004B49A3" w:rsidRDefault="00411E09">
      <w:pPr>
        <w:rPr>
          <w:rFonts w:ascii="Georgia" w:hAnsi="Georgia" w:cs="Georgia"/>
          <w:sz w:val="24"/>
          <w:szCs w:val="24"/>
        </w:rPr>
      </w:pPr>
    </w:p>
    <w:p w:rsidR="00411E09" w:rsidRPr="004B49A3" w:rsidRDefault="00411E09" w:rsidP="00E065FA">
      <w:pPr>
        <w:spacing w:line="360" w:lineRule="auto"/>
        <w:jc w:val="center"/>
        <w:rPr>
          <w:rFonts w:ascii="Georgia" w:hAnsi="Georgia" w:cs="Georgia"/>
          <w:b/>
          <w:bCs/>
          <w:sz w:val="24"/>
          <w:szCs w:val="24"/>
        </w:rPr>
      </w:pPr>
    </w:p>
    <w:p w:rsidR="00411E09" w:rsidRPr="004B49A3" w:rsidRDefault="00411E09" w:rsidP="003B7A07">
      <w:pPr>
        <w:spacing w:line="360" w:lineRule="auto"/>
        <w:jc w:val="both"/>
        <w:rPr>
          <w:rFonts w:ascii="Georgia" w:hAnsi="Georgia" w:cs="Georgia"/>
          <w:b/>
          <w:bCs/>
          <w:sz w:val="24"/>
          <w:szCs w:val="24"/>
        </w:rPr>
      </w:pPr>
    </w:p>
    <w:p w:rsidR="00411E09" w:rsidRPr="004B49A3" w:rsidRDefault="00411E09" w:rsidP="00C42E31">
      <w:pPr>
        <w:spacing w:line="360" w:lineRule="auto"/>
        <w:rPr>
          <w:rFonts w:ascii="Georgia" w:hAnsi="Georgia" w:cs="Georgia"/>
          <w:b/>
          <w:bCs/>
          <w:sz w:val="24"/>
          <w:szCs w:val="24"/>
        </w:rPr>
      </w:pPr>
      <w:r w:rsidRPr="002D4BBF">
        <w:rPr>
          <w:rFonts w:ascii="Georgia" w:hAnsi="Georgia" w:cs="Georgia"/>
          <w:b/>
          <w:bCs/>
          <w:noProof/>
          <w:sz w:val="24"/>
          <w:szCs w:val="24"/>
        </w:rPr>
        <w:pict>
          <v:shape id="_x0000_i1027" type="#_x0000_t75" alt="http://www.habg.org/" style="width:245.25pt;height:201pt;visibility:visible">
            <v:imagedata r:id="rId8" o:title=""/>
            <o:lock v:ext="edit" aspectratio="f"/>
          </v:shape>
        </w:pict>
      </w:r>
    </w:p>
    <w:p w:rsidR="00411E09" w:rsidRPr="00F50CDB" w:rsidRDefault="00411E09" w:rsidP="00E065FA">
      <w:pPr>
        <w:spacing w:line="360" w:lineRule="auto"/>
        <w:jc w:val="center"/>
        <w:rPr>
          <w:rFonts w:ascii="Georgia" w:hAnsi="Georgia" w:cs="Georgia"/>
          <w:b/>
          <w:bCs/>
          <w:color w:val="128837"/>
          <w:sz w:val="72"/>
          <w:szCs w:val="72"/>
        </w:rPr>
      </w:pPr>
      <w:r w:rsidRPr="00F50CDB">
        <w:rPr>
          <w:rFonts w:ascii="Georgia" w:hAnsi="Georgia" w:cs="Georgia"/>
          <w:b/>
          <w:bCs/>
          <w:color w:val="128837"/>
          <w:sz w:val="72"/>
          <w:szCs w:val="72"/>
        </w:rPr>
        <w:t>State Bank of Pakistan</w:t>
      </w:r>
    </w:p>
    <w:p w:rsidR="00411E09" w:rsidRPr="00F50CDB" w:rsidRDefault="00411E09" w:rsidP="00E065FA">
      <w:pPr>
        <w:spacing w:line="240" w:lineRule="auto"/>
        <w:jc w:val="center"/>
        <w:rPr>
          <w:rFonts w:ascii="Georgia" w:hAnsi="Georgia" w:cs="Georgia"/>
          <w:b/>
          <w:bCs/>
          <w:color w:val="606016"/>
          <w:sz w:val="52"/>
          <w:szCs w:val="52"/>
        </w:rPr>
      </w:pPr>
      <w:r w:rsidRPr="00F50CDB">
        <w:rPr>
          <w:rFonts w:ascii="Georgia" w:hAnsi="Georgia" w:cs="Georgia"/>
          <w:b/>
          <w:bCs/>
          <w:color w:val="606016"/>
          <w:sz w:val="52"/>
          <w:szCs w:val="52"/>
        </w:rPr>
        <w:t>Infrastructure and Housing Finance Department</w:t>
      </w:r>
    </w:p>
    <w:p w:rsidR="00411E09" w:rsidRPr="00F50CDB" w:rsidRDefault="00411E09" w:rsidP="00E065FA">
      <w:pPr>
        <w:spacing w:line="240" w:lineRule="auto"/>
        <w:jc w:val="center"/>
        <w:rPr>
          <w:rFonts w:ascii="Georgia" w:hAnsi="Georgia" w:cs="Georgia"/>
          <w:b/>
          <w:bCs/>
          <w:color w:val="606016"/>
          <w:sz w:val="52"/>
          <w:szCs w:val="52"/>
        </w:rPr>
      </w:pPr>
      <w:r w:rsidRPr="00F50CDB">
        <w:rPr>
          <w:rFonts w:ascii="Georgia" w:hAnsi="Georgia" w:cs="Georgia"/>
          <w:b/>
          <w:bCs/>
          <w:color w:val="606016"/>
          <w:sz w:val="52"/>
          <w:szCs w:val="52"/>
        </w:rPr>
        <w:t>(IHFD)</w:t>
      </w:r>
    </w:p>
    <w:p w:rsidR="00411E09" w:rsidRPr="004B49A3" w:rsidRDefault="00411E09">
      <w:pPr>
        <w:rPr>
          <w:rFonts w:ascii="Georgia" w:hAnsi="Georgia" w:cs="Georgia"/>
          <w:b/>
          <w:bCs/>
          <w:sz w:val="24"/>
          <w:szCs w:val="24"/>
        </w:rPr>
      </w:pPr>
      <w:r w:rsidRPr="004B49A3">
        <w:rPr>
          <w:rFonts w:ascii="Georgia" w:hAnsi="Georgia" w:cs="Georgia"/>
          <w:b/>
          <w:bCs/>
          <w:sz w:val="24"/>
          <w:szCs w:val="24"/>
        </w:rPr>
        <w:br w:type="page"/>
      </w:r>
    </w:p>
    <w:p w:rsidR="00411E09" w:rsidRPr="004B49A3" w:rsidRDefault="00411E09" w:rsidP="006356B8">
      <w:pPr>
        <w:spacing w:line="360" w:lineRule="auto"/>
        <w:jc w:val="center"/>
        <w:rPr>
          <w:rFonts w:ascii="Georgia" w:hAnsi="Georgia" w:cs="Georgia"/>
          <w:b/>
          <w:bCs/>
          <w:sz w:val="24"/>
          <w:szCs w:val="24"/>
        </w:rPr>
      </w:pPr>
    </w:p>
    <w:p w:rsidR="00411E09" w:rsidRPr="004B49A3" w:rsidRDefault="00411E09" w:rsidP="006356B8">
      <w:pPr>
        <w:spacing w:line="360" w:lineRule="auto"/>
        <w:jc w:val="center"/>
        <w:rPr>
          <w:rFonts w:ascii="Georgia" w:hAnsi="Georgia" w:cs="Georgia"/>
          <w:b/>
          <w:bCs/>
          <w:sz w:val="24"/>
          <w:szCs w:val="24"/>
        </w:rPr>
      </w:pPr>
    </w:p>
    <w:p w:rsidR="00411E09" w:rsidRPr="004B49A3" w:rsidRDefault="00411E09" w:rsidP="006356B8">
      <w:pPr>
        <w:spacing w:line="360" w:lineRule="auto"/>
        <w:jc w:val="center"/>
        <w:rPr>
          <w:rFonts w:ascii="Georgia" w:hAnsi="Georgia" w:cs="Georgia"/>
          <w:b/>
          <w:bCs/>
          <w:sz w:val="24"/>
          <w:szCs w:val="24"/>
        </w:rPr>
      </w:pPr>
    </w:p>
    <w:p w:rsidR="00411E09" w:rsidRPr="004B49A3" w:rsidRDefault="00411E09" w:rsidP="006356B8">
      <w:pPr>
        <w:spacing w:line="360" w:lineRule="auto"/>
        <w:jc w:val="center"/>
        <w:rPr>
          <w:rFonts w:ascii="Georgia" w:hAnsi="Georgia" w:cs="Georgia"/>
          <w:b/>
          <w:bCs/>
          <w:sz w:val="24"/>
          <w:szCs w:val="24"/>
        </w:rPr>
      </w:pPr>
    </w:p>
    <w:p w:rsidR="00411E09" w:rsidRPr="004B49A3" w:rsidRDefault="00411E09" w:rsidP="006356B8">
      <w:pPr>
        <w:spacing w:line="360" w:lineRule="auto"/>
        <w:jc w:val="center"/>
        <w:rPr>
          <w:rFonts w:ascii="Georgia" w:hAnsi="Georgia" w:cs="Georgia"/>
          <w:b/>
          <w:bCs/>
          <w:sz w:val="24"/>
          <w:szCs w:val="24"/>
        </w:rPr>
      </w:pPr>
    </w:p>
    <w:p w:rsidR="00411E09" w:rsidRPr="004B49A3" w:rsidRDefault="00411E09" w:rsidP="006356B8">
      <w:pPr>
        <w:spacing w:line="360" w:lineRule="auto"/>
        <w:jc w:val="center"/>
        <w:rPr>
          <w:rFonts w:ascii="Georgia" w:hAnsi="Georgia" w:cs="Georgia"/>
          <w:b/>
          <w:bCs/>
          <w:sz w:val="24"/>
          <w:szCs w:val="24"/>
        </w:rPr>
      </w:pPr>
    </w:p>
    <w:p w:rsidR="00411E09" w:rsidRPr="004B49A3" w:rsidRDefault="00411E09" w:rsidP="006356B8">
      <w:pPr>
        <w:spacing w:line="360" w:lineRule="auto"/>
        <w:jc w:val="center"/>
        <w:rPr>
          <w:rFonts w:ascii="Georgia" w:hAnsi="Georgia" w:cs="Georgia"/>
          <w:b/>
          <w:bCs/>
          <w:sz w:val="24"/>
          <w:szCs w:val="24"/>
        </w:rPr>
      </w:pPr>
    </w:p>
    <w:p w:rsidR="00411E09" w:rsidRPr="004B49A3" w:rsidRDefault="00411E09" w:rsidP="006356B8">
      <w:pPr>
        <w:spacing w:line="360" w:lineRule="auto"/>
        <w:jc w:val="center"/>
        <w:rPr>
          <w:rFonts w:ascii="Georgia" w:hAnsi="Georgia" w:cs="Georgia"/>
          <w:b/>
          <w:bCs/>
          <w:sz w:val="24"/>
          <w:szCs w:val="24"/>
        </w:rPr>
      </w:pPr>
    </w:p>
    <w:p w:rsidR="00411E09" w:rsidRPr="004B49A3" w:rsidRDefault="00411E09" w:rsidP="006356B8">
      <w:pPr>
        <w:spacing w:line="360" w:lineRule="auto"/>
        <w:jc w:val="center"/>
        <w:rPr>
          <w:rFonts w:ascii="Georgia" w:hAnsi="Georgia" w:cs="Georgia"/>
          <w:b/>
          <w:bCs/>
          <w:sz w:val="24"/>
          <w:szCs w:val="24"/>
        </w:rPr>
      </w:pPr>
    </w:p>
    <w:p w:rsidR="00411E09" w:rsidRPr="004B49A3" w:rsidRDefault="00411E09" w:rsidP="006356B8">
      <w:pPr>
        <w:spacing w:line="360" w:lineRule="auto"/>
        <w:jc w:val="center"/>
        <w:rPr>
          <w:rFonts w:ascii="Georgia" w:hAnsi="Georgia" w:cs="Georgia"/>
          <w:b/>
          <w:bCs/>
          <w:sz w:val="24"/>
          <w:szCs w:val="24"/>
        </w:rPr>
      </w:pPr>
    </w:p>
    <w:p w:rsidR="00411E09" w:rsidRPr="004B49A3" w:rsidRDefault="00411E09" w:rsidP="006356B8">
      <w:pPr>
        <w:spacing w:line="360" w:lineRule="auto"/>
        <w:jc w:val="center"/>
        <w:rPr>
          <w:rFonts w:ascii="Georgia" w:hAnsi="Georgia" w:cs="Georgia"/>
          <w:b/>
          <w:bCs/>
          <w:sz w:val="24"/>
          <w:szCs w:val="24"/>
        </w:rPr>
      </w:pPr>
    </w:p>
    <w:p w:rsidR="00411E09" w:rsidRPr="00C42E31" w:rsidRDefault="00411E09" w:rsidP="008C696A">
      <w:pPr>
        <w:spacing w:line="360" w:lineRule="auto"/>
        <w:jc w:val="right"/>
        <w:rPr>
          <w:rFonts w:ascii="Georgia" w:hAnsi="Georgia" w:cs="Georgia"/>
          <w:b/>
          <w:bCs/>
          <w:color w:val="C00000"/>
          <w:sz w:val="52"/>
          <w:szCs w:val="52"/>
        </w:rPr>
      </w:pPr>
      <w:r w:rsidRPr="00C42E31">
        <w:rPr>
          <w:rFonts w:ascii="Georgia" w:hAnsi="Georgia" w:cs="Georgia"/>
          <w:b/>
          <w:bCs/>
          <w:color w:val="C00000"/>
          <w:sz w:val="52"/>
          <w:szCs w:val="52"/>
        </w:rPr>
        <w:t xml:space="preserve">Team Members </w:t>
      </w:r>
    </w:p>
    <w:p w:rsidR="00411E09" w:rsidRPr="004B49A3" w:rsidRDefault="00411E09" w:rsidP="00E10425">
      <w:pPr>
        <w:spacing w:line="360" w:lineRule="auto"/>
        <w:jc w:val="right"/>
        <w:rPr>
          <w:rFonts w:ascii="Georgia" w:hAnsi="Georgia" w:cs="Georgia"/>
          <w:b/>
          <w:bCs/>
          <w:sz w:val="24"/>
          <w:szCs w:val="24"/>
        </w:rPr>
      </w:pPr>
      <w:r w:rsidRPr="002D4BBF">
        <w:rPr>
          <w:rFonts w:ascii="Georgia" w:hAnsi="Georgia" w:cs="Georgia"/>
          <w:b/>
          <w:bCs/>
          <w:sz w:val="24"/>
          <w:szCs w:val="24"/>
          <w:shd w:val="solid" w:color="auto" w:fill="auto"/>
        </w:rPr>
        <w:pict>
          <v:rect id="_x0000_i1028" style="width:0;height:1.5pt" o:hralign="center" o:hrstd="t" o:hr="t" fillcolor="#a0a0a0" stroked="f"/>
        </w:pict>
      </w:r>
    </w:p>
    <w:p w:rsidR="00411E09" w:rsidRPr="004B49A3" w:rsidRDefault="00411E09" w:rsidP="00E10425">
      <w:pPr>
        <w:spacing w:line="360" w:lineRule="auto"/>
        <w:jc w:val="right"/>
        <w:rPr>
          <w:rFonts w:ascii="Georgia" w:hAnsi="Georgia" w:cs="Georgia"/>
          <w:b/>
          <w:bCs/>
          <w:sz w:val="24"/>
          <w:szCs w:val="24"/>
        </w:rPr>
      </w:pPr>
    </w:p>
    <w:p w:rsidR="00411E09" w:rsidRPr="00C42E31" w:rsidRDefault="00411E09" w:rsidP="00E10425">
      <w:pPr>
        <w:spacing w:line="360" w:lineRule="auto"/>
        <w:jc w:val="right"/>
        <w:rPr>
          <w:rFonts w:ascii="Georgia" w:hAnsi="Georgia" w:cs="Georgia"/>
          <w:b/>
          <w:bCs/>
          <w:caps/>
          <w:color w:val="4F81BD"/>
          <w:sz w:val="32"/>
          <w:szCs w:val="32"/>
        </w:rPr>
      </w:pPr>
      <w:r w:rsidRPr="00C42E31">
        <w:rPr>
          <w:rFonts w:ascii="Georgia" w:hAnsi="Georgia" w:cs="Georgia"/>
          <w:b/>
          <w:bCs/>
          <w:caps/>
          <w:color w:val="4F81BD"/>
          <w:sz w:val="32"/>
          <w:szCs w:val="32"/>
        </w:rPr>
        <w:t xml:space="preserve">rizwan pesnani – Director </w:t>
      </w:r>
    </w:p>
    <w:p w:rsidR="00411E09" w:rsidRPr="00C42E31" w:rsidRDefault="00411E09" w:rsidP="00E10425">
      <w:pPr>
        <w:spacing w:line="360" w:lineRule="auto"/>
        <w:jc w:val="right"/>
        <w:rPr>
          <w:rFonts w:ascii="Georgia" w:hAnsi="Georgia" w:cs="Georgia"/>
          <w:b/>
          <w:bCs/>
          <w:sz w:val="32"/>
          <w:szCs w:val="32"/>
        </w:rPr>
      </w:pPr>
      <w:r w:rsidRPr="00C42E31">
        <w:rPr>
          <w:rFonts w:ascii="Georgia" w:hAnsi="Georgia" w:cs="Georgia"/>
          <w:b/>
          <w:bCs/>
          <w:caps/>
          <w:color w:val="4F81BD"/>
          <w:sz w:val="32"/>
          <w:szCs w:val="32"/>
        </w:rPr>
        <w:t>Nafees Khan – Assistant Director</w:t>
      </w:r>
    </w:p>
    <w:p w:rsidR="00411E09" w:rsidRPr="00C42E31" w:rsidRDefault="00411E09" w:rsidP="006356B8">
      <w:pPr>
        <w:spacing w:line="360" w:lineRule="auto"/>
        <w:jc w:val="center"/>
        <w:rPr>
          <w:rFonts w:ascii="Georgia" w:hAnsi="Georgia" w:cs="Georgia"/>
          <w:b/>
          <w:bCs/>
          <w:sz w:val="32"/>
          <w:szCs w:val="32"/>
        </w:rPr>
      </w:pPr>
    </w:p>
    <w:p w:rsidR="00411E09" w:rsidRPr="004B49A3" w:rsidRDefault="00411E09" w:rsidP="006356B8">
      <w:pPr>
        <w:spacing w:line="360" w:lineRule="auto"/>
        <w:jc w:val="center"/>
        <w:rPr>
          <w:rFonts w:ascii="Georgia" w:hAnsi="Georgia" w:cs="Georgia"/>
          <w:b/>
          <w:bCs/>
          <w:sz w:val="24"/>
          <w:szCs w:val="24"/>
        </w:rPr>
      </w:pPr>
    </w:p>
    <w:p w:rsidR="00411E09" w:rsidRPr="004B49A3" w:rsidRDefault="00411E09" w:rsidP="006356B8">
      <w:pPr>
        <w:spacing w:line="360" w:lineRule="auto"/>
        <w:jc w:val="center"/>
        <w:rPr>
          <w:rFonts w:ascii="Georgia" w:hAnsi="Georgia" w:cs="Georgia"/>
          <w:b/>
          <w:bCs/>
          <w:sz w:val="24"/>
          <w:szCs w:val="24"/>
        </w:rPr>
      </w:pPr>
    </w:p>
    <w:p w:rsidR="00411E09" w:rsidRPr="004B49A3" w:rsidRDefault="00411E09">
      <w:pPr>
        <w:pStyle w:val="TOCHeading"/>
        <w:rPr>
          <w:rFonts w:ascii="Georgia" w:hAnsi="Georgia" w:cs="Georgia"/>
          <w:sz w:val="24"/>
          <w:szCs w:val="24"/>
        </w:rPr>
      </w:pPr>
      <w:r w:rsidRPr="004B49A3">
        <w:rPr>
          <w:rFonts w:ascii="Georgia" w:hAnsi="Georgia" w:cs="Georgia"/>
          <w:i/>
          <w:iCs/>
          <w:sz w:val="24"/>
          <w:szCs w:val="24"/>
        </w:rPr>
        <w:t>Contents</w:t>
      </w:r>
    </w:p>
    <w:p w:rsidR="00411E09" w:rsidRDefault="00411E09">
      <w:pPr>
        <w:pStyle w:val="TOC1"/>
        <w:tabs>
          <w:tab w:val="right" w:leader="dot" w:pos="9350"/>
        </w:tabs>
        <w:rPr>
          <w:noProof/>
        </w:rPr>
      </w:pPr>
      <w:r w:rsidRPr="004B49A3">
        <w:rPr>
          <w:rFonts w:ascii="Georgia" w:hAnsi="Georgia" w:cs="Georgia"/>
          <w:sz w:val="24"/>
          <w:szCs w:val="24"/>
        </w:rPr>
        <w:fldChar w:fldCharType="begin"/>
      </w:r>
      <w:r w:rsidRPr="004B49A3">
        <w:rPr>
          <w:rFonts w:ascii="Georgia" w:hAnsi="Georgia" w:cs="Georgia"/>
          <w:sz w:val="24"/>
          <w:szCs w:val="24"/>
        </w:rPr>
        <w:instrText xml:space="preserve"> TOC \o "1-3" \h \z \u </w:instrText>
      </w:r>
      <w:r w:rsidRPr="004B49A3">
        <w:rPr>
          <w:rFonts w:ascii="Georgia" w:hAnsi="Georgia" w:cs="Georgia"/>
          <w:sz w:val="24"/>
          <w:szCs w:val="24"/>
        </w:rPr>
        <w:fldChar w:fldCharType="separate"/>
      </w:r>
      <w:hyperlink w:anchor="_Toc226269082" w:history="1">
        <w:r w:rsidRPr="00797713">
          <w:rPr>
            <w:rStyle w:val="Hyperlink"/>
            <w:rFonts w:ascii="Georgia" w:hAnsi="Georgia" w:cs="Georgia"/>
            <w:noProof/>
          </w:rPr>
          <w:t>Preface</w:t>
        </w:r>
        <w:r>
          <w:rPr>
            <w:noProof/>
            <w:webHidden/>
          </w:rPr>
          <w:tab/>
        </w:r>
        <w:r>
          <w:rPr>
            <w:noProof/>
            <w:webHidden/>
          </w:rPr>
          <w:fldChar w:fldCharType="begin"/>
        </w:r>
        <w:r>
          <w:rPr>
            <w:noProof/>
            <w:webHidden/>
          </w:rPr>
          <w:instrText xml:space="preserve"> PAGEREF _Toc226269082 \h </w:instrText>
        </w:r>
        <w:r>
          <w:rPr>
            <w:noProof/>
            <w:webHidden/>
          </w:rPr>
        </w:r>
        <w:r>
          <w:rPr>
            <w:noProof/>
            <w:webHidden/>
          </w:rPr>
          <w:fldChar w:fldCharType="separate"/>
        </w:r>
        <w:r>
          <w:rPr>
            <w:noProof/>
            <w:webHidden/>
          </w:rPr>
          <w:t>4</w:t>
        </w:r>
        <w:r>
          <w:rPr>
            <w:noProof/>
            <w:webHidden/>
          </w:rPr>
          <w:fldChar w:fldCharType="end"/>
        </w:r>
      </w:hyperlink>
    </w:p>
    <w:p w:rsidR="00411E09" w:rsidRDefault="00411E09">
      <w:pPr>
        <w:pStyle w:val="TOC1"/>
        <w:tabs>
          <w:tab w:val="right" w:leader="dot" w:pos="9350"/>
        </w:tabs>
        <w:rPr>
          <w:noProof/>
        </w:rPr>
      </w:pPr>
      <w:hyperlink w:anchor="_Toc226269083" w:history="1">
        <w:r w:rsidRPr="00797713">
          <w:rPr>
            <w:rStyle w:val="Hyperlink"/>
            <w:rFonts w:ascii="Georgia" w:hAnsi="Georgia" w:cs="Georgia"/>
            <w:noProof/>
          </w:rPr>
          <w:t>Chapter No .1 Definitions</w:t>
        </w:r>
        <w:r>
          <w:rPr>
            <w:noProof/>
            <w:webHidden/>
          </w:rPr>
          <w:tab/>
        </w:r>
        <w:r>
          <w:rPr>
            <w:noProof/>
            <w:webHidden/>
          </w:rPr>
          <w:fldChar w:fldCharType="begin"/>
        </w:r>
        <w:r>
          <w:rPr>
            <w:noProof/>
            <w:webHidden/>
          </w:rPr>
          <w:instrText xml:space="preserve"> PAGEREF _Toc226269083 \h </w:instrText>
        </w:r>
        <w:r>
          <w:rPr>
            <w:noProof/>
            <w:webHidden/>
          </w:rPr>
        </w:r>
        <w:r>
          <w:rPr>
            <w:noProof/>
            <w:webHidden/>
          </w:rPr>
          <w:fldChar w:fldCharType="separate"/>
        </w:r>
        <w:r>
          <w:rPr>
            <w:noProof/>
            <w:webHidden/>
          </w:rPr>
          <w:t>6</w:t>
        </w:r>
        <w:r>
          <w:rPr>
            <w:noProof/>
            <w:webHidden/>
          </w:rPr>
          <w:fldChar w:fldCharType="end"/>
        </w:r>
      </w:hyperlink>
    </w:p>
    <w:p w:rsidR="00411E09" w:rsidRDefault="00411E09">
      <w:pPr>
        <w:pStyle w:val="TOC2"/>
        <w:tabs>
          <w:tab w:val="right" w:leader="dot" w:pos="9350"/>
        </w:tabs>
        <w:rPr>
          <w:noProof/>
        </w:rPr>
      </w:pPr>
      <w:hyperlink w:anchor="_Toc226269084" w:history="1">
        <w:r w:rsidRPr="00797713">
          <w:rPr>
            <w:rStyle w:val="Hyperlink"/>
            <w:rFonts w:ascii="Georgia" w:hAnsi="Georgia" w:cs="Georgia"/>
            <w:noProof/>
          </w:rPr>
          <w:t>Mortgage process</w:t>
        </w:r>
        <w:r>
          <w:rPr>
            <w:noProof/>
            <w:webHidden/>
          </w:rPr>
          <w:tab/>
        </w:r>
        <w:r>
          <w:rPr>
            <w:noProof/>
            <w:webHidden/>
          </w:rPr>
          <w:fldChar w:fldCharType="begin"/>
        </w:r>
        <w:r>
          <w:rPr>
            <w:noProof/>
            <w:webHidden/>
          </w:rPr>
          <w:instrText xml:space="preserve"> PAGEREF _Toc226269084 \h </w:instrText>
        </w:r>
        <w:r>
          <w:rPr>
            <w:noProof/>
            <w:webHidden/>
          </w:rPr>
        </w:r>
        <w:r>
          <w:rPr>
            <w:noProof/>
            <w:webHidden/>
          </w:rPr>
          <w:fldChar w:fldCharType="separate"/>
        </w:r>
        <w:r>
          <w:rPr>
            <w:noProof/>
            <w:webHidden/>
          </w:rPr>
          <w:t>8</w:t>
        </w:r>
        <w:r>
          <w:rPr>
            <w:noProof/>
            <w:webHidden/>
          </w:rPr>
          <w:fldChar w:fldCharType="end"/>
        </w:r>
      </w:hyperlink>
    </w:p>
    <w:p w:rsidR="00411E09" w:rsidRDefault="00411E09">
      <w:pPr>
        <w:pStyle w:val="TOC2"/>
        <w:tabs>
          <w:tab w:val="right" w:leader="dot" w:pos="9350"/>
        </w:tabs>
        <w:rPr>
          <w:noProof/>
        </w:rPr>
      </w:pPr>
      <w:hyperlink w:anchor="_Toc226269085" w:history="1">
        <w:r w:rsidRPr="00797713">
          <w:rPr>
            <w:rStyle w:val="Hyperlink"/>
            <w:rFonts w:ascii="Georgia" w:hAnsi="Georgia" w:cs="Georgia"/>
            <w:noProof/>
          </w:rPr>
          <w:t>Structure of Mortgage Business Operation:</w:t>
        </w:r>
        <w:r>
          <w:rPr>
            <w:noProof/>
            <w:webHidden/>
          </w:rPr>
          <w:tab/>
        </w:r>
        <w:r>
          <w:rPr>
            <w:noProof/>
            <w:webHidden/>
          </w:rPr>
          <w:fldChar w:fldCharType="begin"/>
        </w:r>
        <w:r>
          <w:rPr>
            <w:noProof/>
            <w:webHidden/>
          </w:rPr>
          <w:instrText xml:space="preserve"> PAGEREF _Toc226269085 \h </w:instrText>
        </w:r>
        <w:r>
          <w:rPr>
            <w:noProof/>
            <w:webHidden/>
          </w:rPr>
        </w:r>
        <w:r>
          <w:rPr>
            <w:noProof/>
            <w:webHidden/>
          </w:rPr>
          <w:fldChar w:fldCharType="separate"/>
        </w:r>
        <w:r>
          <w:rPr>
            <w:noProof/>
            <w:webHidden/>
          </w:rPr>
          <w:t>8</w:t>
        </w:r>
        <w:r>
          <w:rPr>
            <w:noProof/>
            <w:webHidden/>
          </w:rPr>
          <w:fldChar w:fldCharType="end"/>
        </w:r>
      </w:hyperlink>
    </w:p>
    <w:p w:rsidR="00411E09" w:rsidRDefault="00411E09">
      <w:pPr>
        <w:pStyle w:val="TOC2"/>
        <w:tabs>
          <w:tab w:val="right" w:leader="dot" w:pos="9350"/>
        </w:tabs>
        <w:rPr>
          <w:noProof/>
        </w:rPr>
      </w:pPr>
      <w:hyperlink w:anchor="_Toc226269086" w:history="1">
        <w:r w:rsidRPr="00797713">
          <w:rPr>
            <w:rStyle w:val="Hyperlink"/>
            <w:rFonts w:ascii="Georgia" w:hAnsi="Georgia" w:cs="Georgia"/>
            <w:noProof/>
          </w:rPr>
          <w:t>Basic Parameters</w:t>
        </w:r>
        <w:r>
          <w:rPr>
            <w:noProof/>
            <w:webHidden/>
          </w:rPr>
          <w:tab/>
        </w:r>
        <w:r>
          <w:rPr>
            <w:noProof/>
            <w:webHidden/>
          </w:rPr>
          <w:fldChar w:fldCharType="begin"/>
        </w:r>
        <w:r>
          <w:rPr>
            <w:noProof/>
            <w:webHidden/>
          </w:rPr>
          <w:instrText xml:space="preserve"> PAGEREF _Toc226269086 \h </w:instrText>
        </w:r>
        <w:r>
          <w:rPr>
            <w:noProof/>
            <w:webHidden/>
          </w:rPr>
        </w:r>
        <w:r>
          <w:rPr>
            <w:noProof/>
            <w:webHidden/>
          </w:rPr>
          <w:fldChar w:fldCharType="separate"/>
        </w:r>
        <w:r>
          <w:rPr>
            <w:noProof/>
            <w:webHidden/>
          </w:rPr>
          <w:t>9</w:t>
        </w:r>
        <w:r>
          <w:rPr>
            <w:noProof/>
            <w:webHidden/>
          </w:rPr>
          <w:fldChar w:fldCharType="end"/>
        </w:r>
      </w:hyperlink>
    </w:p>
    <w:p w:rsidR="00411E09" w:rsidRDefault="00411E09">
      <w:pPr>
        <w:pStyle w:val="TOC1"/>
        <w:tabs>
          <w:tab w:val="right" w:leader="dot" w:pos="9350"/>
        </w:tabs>
        <w:rPr>
          <w:noProof/>
        </w:rPr>
      </w:pPr>
      <w:hyperlink w:anchor="_Toc226269087" w:history="1">
        <w:r w:rsidRPr="00797713">
          <w:rPr>
            <w:rStyle w:val="Hyperlink"/>
            <w:rFonts w:ascii="Georgia" w:hAnsi="Georgia" w:cs="Georgia"/>
            <w:noProof/>
          </w:rPr>
          <w:t>Chapter No .2 “Creation of Mortgage”</w:t>
        </w:r>
        <w:r>
          <w:rPr>
            <w:noProof/>
            <w:webHidden/>
          </w:rPr>
          <w:tab/>
        </w:r>
        <w:r>
          <w:rPr>
            <w:noProof/>
            <w:webHidden/>
          </w:rPr>
          <w:fldChar w:fldCharType="begin"/>
        </w:r>
        <w:r>
          <w:rPr>
            <w:noProof/>
            <w:webHidden/>
          </w:rPr>
          <w:instrText xml:space="preserve"> PAGEREF _Toc226269087 \h </w:instrText>
        </w:r>
        <w:r>
          <w:rPr>
            <w:noProof/>
            <w:webHidden/>
          </w:rPr>
        </w:r>
        <w:r>
          <w:rPr>
            <w:noProof/>
            <w:webHidden/>
          </w:rPr>
          <w:fldChar w:fldCharType="separate"/>
        </w:r>
        <w:r>
          <w:rPr>
            <w:noProof/>
            <w:webHidden/>
          </w:rPr>
          <w:t>10</w:t>
        </w:r>
        <w:r>
          <w:rPr>
            <w:noProof/>
            <w:webHidden/>
          </w:rPr>
          <w:fldChar w:fldCharType="end"/>
        </w:r>
      </w:hyperlink>
    </w:p>
    <w:p w:rsidR="00411E09" w:rsidRDefault="00411E09">
      <w:pPr>
        <w:pStyle w:val="TOC2"/>
        <w:tabs>
          <w:tab w:val="right" w:leader="dot" w:pos="9350"/>
        </w:tabs>
        <w:rPr>
          <w:noProof/>
        </w:rPr>
      </w:pPr>
      <w:hyperlink w:anchor="_Toc226269088" w:history="1">
        <w:r w:rsidRPr="00797713">
          <w:rPr>
            <w:rStyle w:val="Hyperlink"/>
            <w:rFonts w:ascii="Georgia" w:hAnsi="Georgia" w:cs="Georgia"/>
            <w:noProof/>
          </w:rPr>
          <w:t>Creation of Mortgage</w:t>
        </w:r>
        <w:r>
          <w:rPr>
            <w:noProof/>
            <w:webHidden/>
          </w:rPr>
          <w:tab/>
        </w:r>
        <w:r>
          <w:rPr>
            <w:noProof/>
            <w:webHidden/>
          </w:rPr>
          <w:fldChar w:fldCharType="begin"/>
        </w:r>
        <w:r>
          <w:rPr>
            <w:noProof/>
            <w:webHidden/>
          </w:rPr>
          <w:instrText xml:space="preserve"> PAGEREF _Toc226269088 \h </w:instrText>
        </w:r>
        <w:r>
          <w:rPr>
            <w:noProof/>
            <w:webHidden/>
          </w:rPr>
        </w:r>
        <w:r>
          <w:rPr>
            <w:noProof/>
            <w:webHidden/>
          </w:rPr>
          <w:fldChar w:fldCharType="separate"/>
        </w:r>
        <w:r>
          <w:rPr>
            <w:noProof/>
            <w:webHidden/>
          </w:rPr>
          <w:t>10</w:t>
        </w:r>
        <w:r>
          <w:rPr>
            <w:noProof/>
            <w:webHidden/>
          </w:rPr>
          <w:fldChar w:fldCharType="end"/>
        </w:r>
      </w:hyperlink>
    </w:p>
    <w:p w:rsidR="00411E09" w:rsidRDefault="00411E09">
      <w:pPr>
        <w:pStyle w:val="TOC2"/>
        <w:tabs>
          <w:tab w:val="right" w:leader="dot" w:pos="9350"/>
        </w:tabs>
        <w:rPr>
          <w:noProof/>
        </w:rPr>
      </w:pPr>
      <w:hyperlink w:anchor="_Toc226269089" w:history="1">
        <w:r w:rsidRPr="00797713">
          <w:rPr>
            <w:rStyle w:val="Hyperlink"/>
            <w:rFonts w:ascii="Georgia" w:hAnsi="Georgia" w:cs="Georgia"/>
            <w:noProof/>
          </w:rPr>
          <w:t>Conditions of Mortgage creation</w:t>
        </w:r>
        <w:r>
          <w:rPr>
            <w:noProof/>
            <w:webHidden/>
          </w:rPr>
          <w:tab/>
        </w:r>
        <w:r>
          <w:rPr>
            <w:noProof/>
            <w:webHidden/>
          </w:rPr>
          <w:fldChar w:fldCharType="begin"/>
        </w:r>
        <w:r>
          <w:rPr>
            <w:noProof/>
            <w:webHidden/>
          </w:rPr>
          <w:instrText xml:space="preserve"> PAGEREF _Toc226269089 \h </w:instrText>
        </w:r>
        <w:r>
          <w:rPr>
            <w:noProof/>
            <w:webHidden/>
          </w:rPr>
        </w:r>
        <w:r>
          <w:rPr>
            <w:noProof/>
            <w:webHidden/>
          </w:rPr>
          <w:fldChar w:fldCharType="separate"/>
        </w:r>
        <w:r>
          <w:rPr>
            <w:noProof/>
            <w:webHidden/>
          </w:rPr>
          <w:t>10</w:t>
        </w:r>
        <w:r>
          <w:rPr>
            <w:noProof/>
            <w:webHidden/>
          </w:rPr>
          <w:fldChar w:fldCharType="end"/>
        </w:r>
      </w:hyperlink>
    </w:p>
    <w:p w:rsidR="00411E09" w:rsidRDefault="00411E09">
      <w:pPr>
        <w:pStyle w:val="TOC1"/>
        <w:tabs>
          <w:tab w:val="right" w:leader="dot" w:pos="9350"/>
        </w:tabs>
        <w:rPr>
          <w:noProof/>
        </w:rPr>
      </w:pPr>
      <w:hyperlink w:anchor="_Toc226269090" w:history="1">
        <w:r w:rsidRPr="00797713">
          <w:rPr>
            <w:rStyle w:val="Hyperlink"/>
            <w:rFonts w:ascii="Georgia" w:hAnsi="Georgia" w:cs="Georgia"/>
            <w:noProof/>
          </w:rPr>
          <w:t>Chapter # 3 “Mortgage Documents and verifications”</w:t>
        </w:r>
        <w:r>
          <w:rPr>
            <w:noProof/>
            <w:webHidden/>
          </w:rPr>
          <w:tab/>
        </w:r>
        <w:r>
          <w:rPr>
            <w:noProof/>
            <w:webHidden/>
          </w:rPr>
          <w:fldChar w:fldCharType="begin"/>
        </w:r>
        <w:r>
          <w:rPr>
            <w:noProof/>
            <w:webHidden/>
          </w:rPr>
          <w:instrText xml:space="preserve"> PAGEREF _Toc226269090 \h </w:instrText>
        </w:r>
        <w:r>
          <w:rPr>
            <w:noProof/>
            <w:webHidden/>
          </w:rPr>
        </w:r>
        <w:r>
          <w:rPr>
            <w:noProof/>
            <w:webHidden/>
          </w:rPr>
          <w:fldChar w:fldCharType="separate"/>
        </w:r>
        <w:r>
          <w:rPr>
            <w:noProof/>
            <w:webHidden/>
          </w:rPr>
          <w:t>12</w:t>
        </w:r>
        <w:r>
          <w:rPr>
            <w:noProof/>
            <w:webHidden/>
          </w:rPr>
          <w:fldChar w:fldCharType="end"/>
        </w:r>
      </w:hyperlink>
    </w:p>
    <w:p w:rsidR="00411E09" w:rsidRDefault="00411E09">
      <w:pPr>
        <w:pStyle w:val="TOC2"/>
        <w:tabs>
          <w:tab w:val="right" w:leader="dot" w:pos="9350"/>
        </w:tabs>
        <w:rPr>
          <w:noProof/>
        </w:rPr>
      </w:pPr>
      <w:hyperlink w:anchor="_Toc226269091" w:history="1">
        <w:r w:rsidRPr="00797713">
          <w:rPr>
            <w:rStyle w:val="Hyperlink"/>
            <w:rFonts w:ascii="Georgia" w:hAnsi="Georgia" w:cs="Georgia"/>
            <w:noProof/>
          </w:rPr>
          <w:t>Engagement of Legal Advisor</w:t>
        </w:r>
        <w:r>
          <w:rPr>
            <w:noProof/>
            <w:webHidden/>
          </w:rPr>
          <w:tab/>
        </w:r>
        <w:r>
          <w:rPr>
            <w:noProof/>
            <w:webHidden/>
          </w:rPr>
          <w:fldChar w:fldCharType="begin"/>
        </w:r>
        <w:r>
          <w:rPr>
            <w:noProof/>
            <w:webHidden/>
          </w:rPr>
          <w:instrText xml:space="preserve"> PAGEREF _Toc226269091 \h </w:instrText>
        </w:r>
        <w:r>
          <w:rPr>
            <w:noProof/>
            <w:webHidden/>
          </w:rPr>
        </w:r>
        <w:r>
          <w:rPr>
            <w:noProof/>
            <w:webHidden/>
          </w:rPr>
          <w:fldChar w:fldCharType="separate"/>
        </w:r>
        <w:r>
          <w:rPr>
            <w:noProof/>
            <w:webHidden/>
          </w:rPr>
          <w:t>12</w:t>
        </w:r>
        <w:r>
          <w:rPr>
            <w:noProof/>
            <w:webHidden/>
          </w:rPr>
          <w:fldChar w:fldCharType="end"/>
        </w:r>
      </w:hyperlink>
    </w:p>
    <w:p w:rsidR="00411E09" w:rsidRDefault="00411E09">
      <w:pPr>
        <w:pStyle w:val="TOC2"/>
        <w:tabs>
          <w:tab w:val="right" w:leader="dot" w:pos="9350"/>
        </w:tabs>
        <w:rPr>
          <w:noProof/>
        </w:rPr>
      </w:pPr>
      <w:hyperlink w:anchor="_Toc226269092" w:history="1">
        <w:r w:rsidRPr="00797713">
          <w:rPr>
            <w:rStyle w:val="Hyperlink"/>
            <w:rFonts w:ascii="Georgia" w:hAnsi="Georgia" w:cs="Georgia"/>
            <w:noProof/>
          </w:rPr>
          <w:t>Requirements of loan agreement:</w:t>
        </w:r>
        <w:r>
          <w:rPr>
            <w:noProof/>
            <w:webHidden/>
          </w:rPr>
          <w:tab/>
        </w:r>
        <w:r>
          <w:rPr>
            <w:noProof/>
            <w:webHidden/>
          </w:rPr>
          <w:fldChar w:fldCharType="begin"/>
        </w:r>
        <w:r>
          <w:rPr>
            <w:noProof/>
            <w:webHidden/>
          </w:rPr>
          <w:instrText xml:space="preserve"> PAGEREF _Toc226269092 \h </w:instrText>
        </w:r>
        <w:r>
          <w:rPr>
            <w:noProof/>
            <w:webHidden/>
          </w:rPr>
        </w:r>
        <w:r>
          <w:rPr>
            <w:noProof/>
            <w:webHidden/>
          </w:rPr>
          <w:fldChar w:fldCharType="separate"/>
        </w:r>
        <w:r>
          <w:rPr>
            <w:noProof/>
            <w:webHidden/>
          </w:rPr>
          <w:t>12</w:t>
        </w:r>
        <w:r>
          <w:rPr>
            <w:noProof/>
            <w:webHidden/>
          </w:rPr>
          <w:fldChar w:fldCharType="end"/>
        </w:r>
      </w:hyperlink>
    </w:p>
    <w:p w:rsidR="00411E09" w:rsidRDefault="00411E09">
      <w:pPr>
        <w:pStyle w:val="TOC2"/>
        <w:tabs>
          <w:tab w:val="right" w:leader="dot" w:pos="9350"/>
        </w:tabs>
        <w:rPr>
          <w:noProof/>
        </w:rPr>
      </w:pPr>
      <w:hyperlink w:anchor="_Toc226269093" w:history="1">
        <w:r w:rsidRPr="00797713">
          <w:rPr>
            <w:rStyle w:val="Hyperlink"/>
            <w:rFonts w:ascii="Georgia" w:hAnsi="Georgia" w:cs="Georgia"/>
            <w:noProof/>
          </w:rPr>
          <w:t>Repayment Schedule and other Documents</w:t>
        </w:r>
        <w:r>
          <w:rPr>
            <w:noProof/>
            <w:webHidden/>
          </w:rPr>
          <w:tab/>
        </w:r>
        <w:r>
          <w:rPr>
            <w:noProof/>
            <w:webHidden/>
          </w:rPr>
          <w:fldChar w:fldCharType="begin"/>
        </w:r>
        <w:r>
          <w:rPr>
            <w:noProof/>
            <w:webHidden/>
          </w:rPr>
          <w:instrText xml:space="preserve"> PAGEREF _Toc226269093 \h </w:instrText>
        </w:r>
        <w:r>
          <w:rPr>
            <w:noProof/>
            <w:webHidden/>
          </w:rPr>
        </w:r>
        <w:r>
          <w:rPr>
            <w:noProof/>
            <w:webHidden/>
          </w:rPr>
          <w:fldChar w:fldCharType="separate"/>
        </w:r>
        <w:r>
          <w:rPr>
            <w:noProof/>
            <w:webHidden/>
          </w:rPr>
          <w:t>12</w:t>
        </w:r>
        <w:r>
          <w:rPr>
            <w:noProof/>
            <w:webHidden/>
          </w:rPr>
          <w:fldChar w:fldCharType="end"/>
        </w:r>
      </w:hyperlink>
    </w:p>
    <w:p w:rsidR="00411E09" w:rsidRDefault="00411E09">
      <w:pPr>
        <w:pStyle w:val="TOC2"/>
        <w:tabs>
          <w:tab w:val="right" w:leader="dot" w:pos="9350"/>
        </w:tabs>
        <w:rPr>
          <w:noProof/>
        </w:rPr>
      </w:pPr>
      <w:hyperlink w:anchor="_Toc226269094" w:history="1">
        <w:r w:rsidRPr="00797713">
          <w:rPr>
            <w:rStyle w:val="Hyperlink"/>
            <w:rFonts w:ascii="Georgia" w:hAnsi="Georgia" w:cs="Georgia"/>
            <w:noProof/>
          </w:rPr>
          <w:t>Requirements of Mortgage Loan Application form:</w:t>
        </w:r>
        <w:r>
          <w:rPr>
            <w:noProof/>
            <w:webHidden/>
          </w:rPr>
          <w:tab/>
        </w:r>
        <w:r>
          <w:rPr>
            <w:noProof/>
            <w:webHidden/>
          </w:rPr>
          <w:fldChar w:fldCharType="begin"/>
        </w:r>
        <w:r>
          <w:rPr>
            <w:noProof/>
            <w:webHidden/>
          </w:rPr>
          <w:instrText xml:space="preserve"> PAGEREF _Toc226269094 \h </w:instrText>
        </w:r>
        <w:r>
          <w:rPr>
            <w:noProof/>
            <w:webHidden/>
          </w:rPr>
        </w:r>
        <w:r>
          <w:rPr>
            <w:noProof/>
            <w:webHidden/>
          </w:rPr>
          <w:fldChar w:fldCharType="separate"/>
        </w:r>
        <w:r>
          <w:rPr>
            <w:noProof/>
            <w:webHidden/>
          </w:rPr>
          <w:t>13</w:t>
        </w:r>
        <w:r>
          <w:rPr>
            <w:noProof/>
            <w:webHidden/>
          </w:rPr>
          <w:fldChar w:fldCharType="end"/>
        </w:r>
      </w:hyperlink>
    </w:p>
    <w:p w:rsidR="00411E09" w:rsidRDefault="00411E09">
      <w:pPr>
        <w:pStyle w:val="TOC2"/>
        <w:tabs>
          <w:tab w:val="right" w:leader="dot" w:pos="9350"/>
        </w:tabs>
        <w:rPr>
          <w:noProof/>
        </w:rPr>
      </w:pPr>
      <w:hyperlink w:anchor="_Toc226269095" w:history="1">
        <w:r w:rsidRPr="00797713">
          <w:rPr>
            <w:rStyle w:val="Hyperlink"/>
            <w:rFonts w:ascii="Georgia" w:hAnsi="Georgia" w:cs="Georgia"/>
            <w:noProof/>
          </w:rPr>
          <w:t>Tile Documents</w:t>
        </w:r>
        <w:r>
          <w:rPr>
            <w:noProof/>
            <w:webHidden/>
          </w:rPr>
          <w:tab/>
        </w:r>
        <w:r>
          <w:rPr>
            <w:noProof/>
            <w:webHidden/>
          </w:rPr>
          <w:fldChar w:fldCharType="begin"/>
        </w:r>
        <w:r>
          <w:rPr>
            <w:noProof/>
            <w:webHidden/>
          </w:rPr>
          <w:instrText xml:space="preserve"> PAGEREF _Toc226269095 \h </w:instrText>
        </w:r>
        <w:r>
          <w:rPr>
            <w:noProof/>
            <w:webHidden/>
          </w:rPr>
        </w:r>
        <w:r>
          <w:rPr>
            <w:noProof/>
            <w:webHidden/>
          </w:rPr>
          <w:fldChar w:fldCharType="separate"/>
        </w:r>
        <w:r>
          <w:rPr>
            <w:noProof/>
            <w:webHidden/>
          </w:rPr>
          <w:t>13</w:t>
        </w:r>
        <w:r>
          <w:rPr>
            <w:noProof/>
            <w:webHidden/>
          </w:rPr>
          <w:fldChar w:fldCharType="end"/>
        </w:r>
      </w:hyperlink>
    </w:p>
    <w:p w:rsidR="00411E09" w:rsidRDefault="00411E09">
      <w:pPr>
        <w:pStyle w:val="TOC2"/>
        <w:tabs>
          <w:tab w:val="right" w:leader="dot" w:pos="9350"/>
        </w:tabs>
        <w:rPr>
          <w:noProof/>
        </w:rPr>
      </w:pPr>
      <w:hyperlink w:anchor="_Toc226269096" w:history="1">
        <w:r w:rsidRPr="00797713">
          <w:rPr>
            <w:rStyle w:val="Hyperlink"/>
            <w:rFonts w:ascii="Georgia" w:hAnsi="Georgia" w:cs="Georgia"/>
            <w:noProof/>
          </w:rPr>
          <w:t>Other relevant Documents</w:t>
        </w:r>
        <w:r>
          <w:rPr>
            <w:noProof/>
            <w:webHidden/>
          </w:rPr>
          <w:tab/>
        </w:r>
        <w:r>
          <w:rPr>
            <w:noProof/>
            <w:webHidden/>
          </w:rPr>
          <w:fldChar w:fldCharType="begin"/>
        </w:r>
        <w:r>
          <w:rPr>
            <w:noProof/>
            <w:webHidden/>
          </w:rPr>
          <w:instrText xml:space="preserve"> PAGEREF _Toc226269096 \h </w:instrText>
        </w:r>
        <w:r>
          <w:rPr>
            <w:noProof/>
            <w:webHidden/>
          </w:rPr>
        </w:r>
        <w:r>
          <w:rPr>
            <w:noProof/>
            <w:webHidden/>
          </w:rPr>
          <w:fldChar w:fldCharType="separate"/>
        </w:r>
        <w:r>
          <w:rPr>
            <w:noProof/>
            <w:webHidden/>
          </w:rPr>
          <w:t>14</w:t>
        </w:r>
        <w:r>
          <w:rPr>
            <w:noProof/>
            <w:webHidden/>
          </w:rPr>
          <w:fldChar w:fldCharType="end"/>
        </w:r>
      </w:hyperlink>
    </w:p>
    <w:p w:rsidR="00411E09" w:rsidRDefault="00411E09">
      <w:pPr>
        <w:pStyle w:val="TOC2"/>
        <w:tabs>
          <w:tab w:val="right" w:leader="dot" w:pos="9350"/>
        </w:tabs>
        <w:rPr>
          <w:noProof/>
        </w:rPr>
      </w:pPr>
      <w:hyperlink w:anchor="_Toc226269097" w:history="1">
        <w:r w:rsidRPr="00797713">
          <w:rPr>
            <w:rStyle w:val="Hyperlink"/>
            <w:rFonts w:ascii="Georgia" w:hAnsi="Georgia" w:cs="Georgia"/>
            <w:noProof/>
          </w:rPr>
          <w:t>Legitimacy of Documents</w:t>
        </w:r>
        <w:r>
          <w:rPr>
            <w:noProof/>
            <w:webHidden/>
          </w:rPr>
          <w:tab/>
        </w:r>
        <w:r>
          <w:rPr>
            <w:noProof/>
            <w:webHidden/>
          </w:rPr>
          <w:fldChar w:fldCharType="begin"/>
        </w:r>
        <w:r>
          <w:rPr>
            <w:noProof/>
            <w:webHidden/>
          </w:rPr>
          <w:instrText xml:space="preserve"> PAGEREF _Toc226269097 \h </w:instrText>
        </w:r>
        <w:r>
          <w:rPr>
            <w:noProof/>
            <w:webHidden/>
          </w:rPr>
        </w:r>
        <w:r>
          <w:rPr>
            <w:noProof/>
            <w:webHidden/>
          </w:rPr>
          <w:fldChar w:fldCharType="separate"/>
        </w:r>
        <w:r>
          <w:rPr>
            <w:noProof/>
            <w:webHidden/>
          </w:rPr>
          <w:t>14</w:t>
        </w:r>
        <w:r>
          <w:rPr>
            <w:noProof/>
            <w:webHidden/>
          </w:rPr>
          <w:fldChar w:fldCharType="end"/>
        </w:r>
      </w:hyperlink>
    </w:p>
    <w:p w:rsidR="00411E09" w:rsidRDefault="00411E09">
      <w:pPr>
        <w:pStyle w:val="TOC2"/>
        <w:tabs>
          <w:tab w:val="right" w:leader="dot" w:pos="9350"/>
        </w:tabs>
        <w:rPr>
          <w:noProof/>
        </w:rPr>
      </w:pPr>
      <w:hyperlink w:anchor="_Toc226269098" w:history="1">
        <w:r w:rsidRPr="00797713">
          <w:rPr>
            <w:rStyle w:val="Hyperlink"/>
            <w:rFonts w:ascii="Georgia" w:hAnsi="Georgia" w:cs="Georgia"/>
            <w:noProof/>
          </w:rPr>
          <w:t>Verifications:</w:t>
        </w:r>
        <w:r>
          <w:rPr>
            <w:noProof/>
            <w:webHidden/>
          </w:rPr>
          <w:tab/>
        </w:r>
        <w:r>
          <w:rPr>
            <w:noProof/>
            <w:webHidden/>
          </w:rPr>
          <w:fldChar w:fldCharType="begin"/>
        </w:r>
        <w:r>
          <w:rPr>
            <w:noProof/>
            <w:webHidden/>
          </w:rPr>
          <w:instrText xml:space="preserve"> PAGEREF _Toc226269098 \h </w:instrText>
        </w:r>
        <w:r>
          <w:rPr>
            <w:noProof/>
            <w:webHidden/>
          </w:rPr>
        </w:r>
        <w:r>
          <w:rPr>
            <w:noProof/>
            <w:webHidden/>
          </w:rPr>
          <w:fldChar w:fldCharType="separate"/>
        </w:r>
        <w:r>
          <w:rPr>
            <w:noProof/>
            <w:webHidden/>
          </w:rPr>
          <w:t>14</w:t>
        </w:r>
        <w:r>
          <w:rPr>
            <w:noProof/>
            <w:webHidden/>
          </w:rPr>
          <w:fldChar w:fldCharType="end"/>
        </w:r>
      </w:hyperlink>
    </w:p>
    <w:p w:rsidR="00411E09" w:rsidRDefault="00411E09">
      <w:pPr>
        <w:pStyle w:val="TOC2"/>
        <w:tabs>
          <w:tab w:val="right" w:leader="dot" w:pos="9350"/>
        </w:tabs>
        <w:rPr>
          <w:noProof/>
        </w:rPr>
      </w:pPr>
      <w:hyperlink w:anchor="_Toc226269099" w:history="1">
        <w:r w:rsidRPr="00797713">
          <w:rPr>
            <w:rStyle w:val="Hyperlink"/>
            <w:rFonts w:ascii="Georgia" w:hAnsi="Georgia" w:cs="Georgia"/>
            <w:noProof/>
          </w:rPr>
          <w:t>Combination of mortgage deed and loan agreement:</w:t>
        </w:r>
        <w:r>
          <w:rPr>
            <w:noProof/>
            <w:webHidden/>
          </w:rPr>
          <w:tab/>
        </w:r>
        <w:r>
          <w:rPr>
            <w:noProof/>
            <w:webHidden/>
          </w:rPr>
          <w:fldChar w:fldCharType="begin"/>
        </w:r>
        <w:r>
          <w:rPr>
            <w:noProof/>
            <w:webHidden/>
          </w:rPr>
          <w:instrText xml:space="preserve"> PAGEREF _Toc226269099 \h </w:instrText>
        </w:r>
        <w:r>
          <w:rPr>
            <w:noProof/>
            <w:webHidden/>
          </w:rPr>
        </w:r>
        <w:r>
          <w:rPr>
            <w:noProof/>
            <w:webHidden/>
          </w:rPr>
          <w:fldChar w:fldCharType="separate"/>
        </w:r>
        <w:r>
          <w:rPr>
            <w:noProof/>
            <w:webHidden/>
          </w:rPr>
          <w:t>14</w:t>
        </w:r>
        <w:r>
          <w:rPr>
            <w:noProof/>
            <w:webHidden/>
          </w:rPr>
          <w:fldChar w:fldCharType="end"/>
        </w:r>
      </w:hyperlink>
    </w:p>
    <w:p w:rsidR="00411E09" w:rsidRDefault="00411E09">
      <w:pPr>
        <w:pStyle w:val="TOC1"/>
        <w:tabs>
          <w:tab w:val="right" w:leader="dot" w:pos="9350"/>
        </w:tabs>
        <w:rPr>
          <w:noProof/>
        </w:rPr>
      </w:pPr>
      <w:hyperlink w:anchor="_Toc226269100" w:history="1">
        <w:r w:rsidRPr="00797713">
          <w:rPr>
            <w:rStyle w:val="Hyperlink"/>
            <w:rFonts w:ascii="Georgia" w:hAnsi="Georgia" w:cs="Georgia"/>
            <w:noProof/>
          </w:rPr>
          <w:t>Chapter 4: Recovery and Auction</w:t>
        </w:r>
        <w:r>
          <w:rPr>
            <w:noProof/>
            <w:webHidden/>
          </w:rPr>
          <w:tab/>
        </w:r>
        <w:r>
          <w:rPr>
            <w:noProof/>
            <w:webHidden/>
          </w:rPr>
          <w:fldChar w:fldCharType="begin"/>
        </w:r>
        <w:r>
          <w:rPr>
            <w:noProof/>
            <w:webHidden/>
          </w:rPr>
          <w:instrText xml:space="preserve"> PAGEREF _Toc226269100 \h </w:instrText>
        </w:r>
        <w:r>
          <w:rPr>
            <w:noProof/>
            <w:webHidden/>
          </w:rPr>
        </w:r>
        <w:r>
          <w:rPr>
            <w:noProof/>
            <w:webHidden/>
          </w:rPr>
          <w:fldChar w:fldCharType="separate"/>
        </w:r>
        <w:r>
          <w:rPr>
            <w:noProof/>
            <w:webHidden/>
          </w:rPr>
          <w:t>17</w:t>
        </w:r>
        <w:r>
          <w:rPr>
            <w:noProof/>
            <w:webHidden/>
          </w:rPr>
          <w:fldChar w:fldCharType="end"/>
        </w:r>
      </w:hyperlink>
    </w:p>
    <w:p w:rsidR="00411E09" w:rsidRDefault="00411E09">
      <w:pPr>
        <w:pStyle w:val="TOC2"/>
        <w:tabs>
          <w:tab w:val="right" w:leader="dot" w:pos="9350"/>
        </w:tabs>
        <w:rPr>
          <w:noProof/>
        </w:rPr>
      </w:pPr>
      <w:hyperlink w:anchor="_Toc226269101" w:history="1">
        <w:r w:rsidRPr="00797713">
          <w:rPr>
            <w:rStyle w:val="Hyperlink"/>
            <w:rFonts w:ascii="Georgia" w:hAnsi="Georgia" w:cs="Georgia"/>
            <w:noProof/>
          </w:rPr>
          <w:t>Recovery procedures</w:t>
        </w:r>
        <w:r>
          <w:rPr>
            <w:noProof/>
            <w:webHidden/>
          </w:rPr>
          <w:tab/>
        </w:r>
        <w:r>
          <w:rPr>
            <w:noProof/>
            <w:webHidden/>
          </w:rPr>
          <w:fldChar w:fldCharType="begin"/>
        </w:r>
        <w:r>
          <w:rPr>
            <w:noProof/>
            <w:webHidden/>
          </w:rPr>
          <w:instrText xml:space="preserve"> PAGEREF _Toc226269101 \h </w:instrText>
        </w:r>
        <w:r>
          <w:rPr>
            <w:noProof/>
            <w:webHidden/>
          </w:rPr>
        </w:r>
        <w:r>
          <w:rPr>
            <w:noProof/>
            <w:webHidden/>
          </w:rPr>
          <w:fldChar w:fldCharType="separate"/>
        </w:r>
        <w:r>
          <w:rPr>
            <w:noProof/>
            <w:webHidden/>
          </w:rPr>
          <w:t>17</w:t>
        </w:r>
        <w:r>
          <w:rPr>
            <w:noProof/>
            <w:webHidden/>
          </w:rPr>
          <w:fldChar w:fldCharType="end"/>
        </w:r>
      </w:hyperlink>
    </w:p>
    <w:p w:rsidR="00411E09" w:rsidRDefault="00411E09">
      <w:pPr>
        <w:pStyle w:val="TOC2"/>
        <w:tabs>
          <w:tab w:val="right" w:leader="dot" w:pos="9350"/>
        </w:tabs>
        <w:rPr>
          <w:noProof/>
        </w:rPr>
      </w:pPr>
      <w:hyperlink w:anchor="_Toc226269102" w:history="1">
        <w:r w:rsidRPr="00797713">
          <w:rPr>
            <w:rStyle w:val="Hyperlink"/>
            <w:rFonts w:ascii="Georgia" w:hAnsi="Georgia" w:cs="Georgia"/>
            <w:noProof/>
          </w:rPr>
          <w:t>Auction of Mortgage Property</w:t>
        </w:r>
        <w:r>
          <w:rPr>
            <w:noProof/>
            <w:webHidden/>
          </w:rPr>
          <w:tab/>
        </w:r>
        <w:r>
          <w:rPr>
            <w:noProof/>
            <w:webHidden/>
          </w:rPr>
          <w:fldChar w:fldCharType="begin"/>
        </w:r>
        <w:r>
          <w:rPr>
            <w:noProof/>
            <w:webHidden/>
          </w:rPr>
          <w:instrText xml:space="preserve"> PAGEREF _Toc226269102 \h </w:instrText>
        </w:r>
        <w:r>
          <w:rPr>
            <w:noProof/>
            <w:webHidden/>
          </w:rPr>
        </w:r>
        <w:r>
          <w:rPr>
            <w:noProof/>
            <w:webHidden/>
          </w:rPr>
          <w:fldChar w:fldCharType="separate"/>
        </w:r>
        <w:r>
          <w:rPr>
            <w:noProof/>
            <w:webHidden/>
          </w:rPr>
          <w:t>17</w:t>
        </w:r>
        <w:r>
          <w:rPr>
            <w:noProof/>
            <w:webHidden/>
          </w:rPr>
          <w:fldChar w:fldCharType="end"/>
        </w:r>
      </w:hyperlink>
    </w:p>
    <w:p w:rsidR="00411E09" w:rsidRDefault="00411E09">
      <w:pPr>
        <w:pStyle w:val="TOC2"/>
        <w:tabs>
          <w:tab w:val="right" w:leader="dot" w:pos="9350"/>
        </w:tabs>
        <w:rPr>
          <w:noProof/>
        </w:rPr>
      </w:pPr>
      <w:hyperlink w:anchor="_Toc226269103" w:history="1">
        <w:r w:rsidRPr="00797713">
          <w:rPr>
            <w:rStyle w:val="Hyperlink"/>
            <w:rFonts w:ascii="Georgia" w:hAnsi="Georgia" w:cs="Georgia"/>
            <w:noProof/>
          </w:rPr>
          <w:t>Value of Purchase Price under a Power of Sale</w:t>
        </w:r>
        <w:r>
          <w:rPr>
            <w:noProof/>
            <w:webHidden/>
          </w:rPr>
          <w:tab/>
        </w:r>
        <w:r>
          <w:rPr>
            <w:noProof/>
            <w:webHidden/>
          </w:rPr>
          <w:fldChar w:fldCharType="begin"/>
        </w:r>
        <w:r>
          <w:rPr>
            <w:noProof/>
            <w:webHidden/>
          </w:rPr>
          <w:instrText xml:space="preserve"> PAGEREF _Toc226269103 \h </w:instrText>
        </w:r>
        <w:r>
          <w:rPr>
            <w:noProof/>
            <w:webHidden/>
          </w:rPr>
        </w:r>
        <w:r>
          <w:rPr>
            <w:noProof/>
            <w:webHidden/>
          </w:rPr>
          <w:fldChar w:fldCharType="separate"/>
        </w:r>
        <w:r>
          <w:rPr>
            <w:noProof/>
            <w:webHidden/>
          </w:rPr>
          <w:t>18</w:t>
        </w:r>
        <w:r>
          <w:rPr>
            <w:noProof/>
            <w:webHidden/>
          </w:rPr>
          <w:fldChar w:fldCharType="end"/>
        </w:r>
      </w:hyperlink>
    </w:p>
    <w:p w:rsidR="00411E09" w:rsidRDefault="00411E09">
      <w:pPr>
        <w:pStyle w:val="TOC2"/>
        <w:tabs>
          <w:tab w:val="right" w:leader="dot" w:pos="9350"/>
        </w:tabs>
        <w:rPr>
          <w:noProof/>
        </w:rPr>
      </w:pPr>
      <w:hyperlink w:anchor="_Toc226269104" w:history="1">
        <w:r w:rsidRPr="00797713">
          <w:rPr>
            <w:rStyle w:val="Hyperlink"/>
            <w:rFonts w:ascii="Georgia" w:hAnsi="Georgia" w:cs="Georgia"/>
            <w:noProof/>
          </w:rPr>
          <w:t>Utilization of sales proceeds through Auction</w:t>
        </w:r>
        <w:r>
          <w:rPr>
            <w:noProof/>
            <w:webHidden/>
          </w:rPr>
          <w:tab/>
        </w:r>
        <w:r>
          <w:rPr>
            <w:noProof/>
            <w:webHidden/>
          </w:rPr>
          <w:fldChar w:fldCharType="begin"/>
        </w:r>
        <w:r>
          <w:rPr>
            <w:noProof/>
            <w:webHidden/>
          </w:rPr>
          <w:instrText xml:space="preserve"> PAGEREF _Toc226269104 \h </w:instrText>
        </w:r>
        <w:r>
          <w:rPr>
            <w:noProof/>
            <w:webHidden/>
          </w:rPr>
        </w:r>
        <w:r>
          <w:rPr>
            <w:noProof/>
            <w:webHidden/>
          </w:rPr>
          <w:fldChar w:fldCharType="separate"/>
        </w:r>
        <w:r>
          <w:rPr>
            <w:noProof/>
            <w:webHidden/>
          </w:rPr>
          <w:t>18</w:t>
        </w:r>
        <w:r>
          <w:rPr>
            <w:noProof/>
            <w:webHidden/>
          </w:rPr>
          <w:fldChar w:fldCharType="end"/>
        </w:r>
      </w:hyperlink>
    </w:p>
    <w:p w:rsidR="00411E09" w:rsidRDefault="00411E09">
      <w:pPr>
        <w:pStyle w:val="TOC2"/>
        <w:tabs>
          <w:tab w:val="right" w:leader="dot" w:pos="9350"/>
        </w:tabs>
        <w:rPr>
          <w:noProof/>
        </w:rPr>
      </w:pPr>
      <w:hyperlink w:anchor="_Toc226269105" w:history="1">
        <w:r w:rsidRPr="00797713">
          <w:rPr>
            <w:rStyle w:val="Hyperlink"/>
            <w:rFonts w:ascii="Georgia" w:hAnsi="Georgia" w:cs="Georgia"/>
            <w:noProof/>
          </w:rPr>
          <w:t>Effect of auction on Mortgaged Property</w:t>
        </w:r>
        <w:r>
          <w:rPr>
            <w:noProof/>
            <w:webHidden/>
          </w:rPr>
          <w:tab/>
        </w:r>
        <w:r>
          <w:rPr>
            <w:noProof/>
            <w:webHidden/>
          </w:rPr>
          <w:fldChar w:fldCharType="begin"/>
        </w:r>
        <w:r>
          <w:rPr>
            <w:noProof/>
            <w:webHidden/>
          </w:rPr>
          <w:instrText xml:space="preserve"> PAGEREF _Toc226269105 \h </w:instrText>
        </w:r>
        <w:r>
          <w:rPr>
            <w:noProof/>
            <w:webHidden/>
          </w:rPr>
        </w:r>
        <w:r>
          <w:rPr>
            <w:noProof/>
            <w:webHidden/>
          </w:rPr>
          <w:fldChar w:fldCharType="separate"/>
        </w:r>
        <w:r>
          <w:rPr>
            <w:noProof/>
            <w:webHidden/>
          </w:rPr>
          <w:t>19</w:t>
        </w:r>
        <w:r>
          <w:rPr>
            <w:noProof/>
            <w:webHidden/>
          </w:rPr>
          <w:fldChar w:fldCharType="end"/>
        </w:r>
      </w:hyperlink>
    </w:p>
    <w:p w:rsidR="00411E09" w:rsidRDefault="00411E09">
      <w:pPr>
        <w:pStyle w:val="TOC2"/>
        <w:tabs>
          <w:tab w:val="right" w:leader="dot" w:pos="9350"/>
        </w:tabs>
        <w:rPr>
          <w:noProof/>
        </w:rPr>
      </w:pPr>
      <w:hyperlink w:anchor="_Toc226269106" w:history="1">
        <w:r w:rsidRPr="00797713">
          <w:rPr>
            <w:rStyle w:val="Hyperlink"/>
            <w:rFonts w:ascii="Georgia" w:hAnsi="Georgia" w:cs="Georgia"/>
            <w:noProof/>
          </w:rPr>
          <w:t>Mortgagee Retaining Mortgaged Property</w:t>
        </w:r>
        <w:r>
          <w:rPr>
            <w:noProof/>
            <w:webHidden/>
          </w:rPr>
          <w:tab/>
        </w:r>
        <w:r>
          <w:rPr>
            <w:noProof/>
            <w:webHidden/>
          </w:rPr>
          <w:fldChar w:fldCharType="begin"/>
        </w:r>
        <w:r>
          <w:rPr>
            <w:noProof/>
            <w:webHidden/>
          </w:rPr>
          <w:instrText xml:space="preserve"> PAGEREF _Toc226269106 \h </w:instrText>
        </w:r>
        <w:r>
          <w:rPr>
            <w:noProof/>
            <w:webHidden/>
          </w:rPr>
        </w:r>
        <w:r>
          <w:rPr>
            <w:noProof/>
            <w:webHidden/>
          </w:rPr>
          <w:fldChar w:fldCharType="separate"/>
        </w:r>
        <w:r>
          <w:rPr>
            <w:noProof/>
            <w:webHidden/>
          </w:rPr>
          <w:t>19</w:t>
        </w:r>
        <w:r>
          <w:rPr>
            <w:noProof/>
            <w:webHidden/>
          </w:rPr>
          <w:fldChar w:fldCharType="end"/>
        </w:r>
      </w:hyperlink>
    </w:p>
    <w:p w:rsidR="00411E09" w:rsidRDefault="00411E09">
      <w:pPr>
        <w:pStyle w:val="TOC2"/>
        <w:tabs>
          <w:tab w:val="right" w:leader="dot" w:pos="9350"/>
        </w:tabs>
        <w:rPr>
          <w:noProof/>
        </w:rPr>
      </w:pPr>
      <w:hyperlink w:anchor="_Toc226269107" w:history="1">
        <w:r w:rsidRPr="00797713">
          <w:rPr>
            <w:rStyle w:val="Hyperlink"/>
            <w:rFonts w:ascii="Georgia" w:hAnsi="Georgia" w:cs="Georgia"/>
            <w:noProof/>
          </w:rPr>
          <w:t>Mortgagee as Attorney</w:t>
        </w:r>
        <w:r>
          <w:rPr>
            <w:noProof/>
            <w:webHidden/>
          </w:rPr>
          <w:tab/>
        </w:r>
        <w:r>
          <w:rPr>
            <w:noProof/>
            <w:webHidden/>
          </w:rPr>
          <w:fldChar w:fldCharType="begin"/>
        </w:r>
        <w:r>
          <w:rPr>
            <w:noProof/>
            <w:webHidden/>
          </w:rPr>
          <w:instrText xml:space="preserve"> PAGEREF _Toc226269107 \h </w:instrText>
        </w:r>
        <w:r>
          <w:rPr>
            <w:noProof/>
            <w:webHidden/>
          </w:rPr>
        </w:r>
        <w:r>
          <w:rPr>
            <w:noProof/>
            <w:webHidden/>
          </w:rPr>
          <w:fldChar w:fldCharType="separate"/>
        </w:r>
        <w:r>
          <w:rPr>
            <w:noProof/>
            <w:webHidden/>
          </w:rPr>
          <w:t>20</w:t>
        </w:r>
        <w:r>
          <w:rPr>
            <w:noProof/>
            <w:webHidden/>
          </w:rPr>
          <w:fldChar w:fldCharType="end"/>
        </w:r>
      </w:hyperlink>
    </w:p>
    <w:p w:rsidR="00411E09" w:rsidRDefault="00411E09">
      <w:pPr>
        <w:pStyle w:val="TOC2"/>
        <w:tabs>
          <w:tab w:val="right" w:leader="dot" w:pos="9350"/>
        </w:tabs>
        <w:rPr>
          <w:noProof/>
        </w:rPr>
      </w:pPr>
      <w:hyperlink w:anchor="_Toc226269108" w:history="1">
        <w:r w:rsidRPr="00797713">
          <w:rPr>
            <w:rStyle w:val="Hyperlink"/>
            <w:rFonts w:ascii="Georgia" w:hAnsi="Georgia" w:cs="Georgia"/>
            <w:noProof/>
          </w:rPr>
          <w:t>Protection after Power of Sale</w:t>
        </w:r>
        <w:r>
          <w:rPr>
            <w:noProof/>
            <w:webHidden/>
          </w:rPr>
          <w:tab/>
        </w:r>
        <w:r>
          <w:rPr>
            <w:noProof/>
            <w:webHidden/>
          </w:rPr>
          <w:fldChar w:fldCharType="begin"/>
        </w:r>
        <w:r>
          <w:rPr>
            <w:noProof/>
            <w:webHidden/>
          </w:rPr>
          <w:instrText xml:space="preserve"> PAGEREF _Toc226269108 \h </w:instrText>
        </w:r>
        <w:r>
          <w:rPr>
            <w:noProof/>
            <w:webHidden/>
          </w:rPr>
        </w:r>
        <w:r>
          <w:rPr>
            <w:noProof/>
            <w:webHidden/>
          </w:rPr>
          <w:fldChar w:fldCharType="separate"/>
        </w:r>
        <w:r>
          <w:rPr>
            <w:noProof/>
            <w:webHidden/>
          </w:rPr>
          <w:t>20</w:t>
        </w:r>
        <w:r>
          <w:rPr>
            <w:noProof/>
            <w:webHidden/>
          </w:rPr>
          <w:fldChar w:fldCharType="end"/>
        </w:r>
      </w:hyperlink>
    </w:p>
    <w:p w:rsidR="00411E09" w:rsidRDefault="00411E09">
      <w:pPr>
        <w:pStyle w:val="TOC2"/>
        <w:tabs>
          <w:tab w:val="right" w:leader="dot" w:pos="9350"/>
        </w:tabs>
        <w:rPr>
          <w:noProof/>
        </w:rPr>
      </w:pPr>
      <w:hyperlink w:anchor="_Toc226269109" w:history="1">
        <w:r w:rsidRPr="00797713">
          <w:rPr>
            <w:rStyle w:val="Hyperlink"/>
            <w:rFonts w:ascii="Georgia" w:hAnsi="Georgia" w:cs="Georgia"/>
            <w:noProof/>
          </w:rPr>
          <w:t>Right to Redeem Mortgaged Property</w:t>
        </w:r>
        <w:r>
          <w:rPr>
            <w:noProof/>
            <w:webHidden/>
          </w:rPr>
          <w:tab/>
        </w:r>
        <w:r>
          <w:rPr>
            <w:noProof/>
            <w:webHidden/>
          </w:rPr>
          <w:fldChar w:fldCharType="begin"/>
        </w:r>
        <w:r>
          <w:rPr>
            <w:noProof/>
            <w:webHidden/>
          </w:rPr>
          <w:instrText xml:space="preserve"> PAGEREF _Toc226269109 \h </w:instrText>
        </w:r>
        <w:r>
          <w:rPr>
            <w:noProof/>
            <w:webHidden/>
          </w:rPr>
        </w:r>
        <w:r>
          <w:rPr>
            <w:noProof/>
            <w:webHidden/>
          </w:rPr>
          <w:fldChar w:fldCharType="separate"/>
        </w:r>
        <w:r>
          <w:rPr>
            <w:noProof/>
            <w:webHidden/>
          </w:rPr>
          <w:t>20</w:t>
        </w:r>
        <w:r>
          <w:rPr>
            <w:noProof/>
            <w:webHidden/>
          </w:rPr>
          <w:fldChar w:fldCharType="end"/>
        </w:r>
      </w:hyperlink>
    </w:p>
    <w:p w:rsidR="00411E09" w:rsidRDefault="00411E09">
      <w:pPr>
        <w:pStyle w:val="TOC2"/>
        <w:tabs>
          <w:tab w:val="right" w:leader="dot" w:pos="9350"/>
        </w:tabs>
        <w:rPr>
          <w:noProof/>
        </w:rPr>
      </w:pPr>
      <w:hyperlink w:anchor="_Toc226269110" w:history="1">
        <w:r w:rsidRPr="00797713">
          <w:rPr>
            <w:rStyle w:val="Hyperlink"/>
            <w:rFonts w:ascii="Georgia" w:hAnsi="Georgia" w:cs="Georgia"/>
            <w:noProof/>
          </w:rPr>
          <w:t>Court Protection of Mortgagor</w:t>
        </w:r>
        <w:r>
          <w:rPr>
            <w:noProof/>
            <w:webHidden/>
          </w:rPr>
          <w:tab/>
        </w:r>
        <w:r>
          <w:rPr>
            <w:noProof/>
            <w:webHidden/>
          </w:rPr>
          <w:fldChar w:fldCharType="begin"/>
        </w:r>
        <w:r>
          <w:rPr>
            <w:noProof/>
            <w:webHidden/>
          </w:rPr>
          <w:instrText xml:space="preserve"> PAGEREF _Toc226269110 \h </w:instrText>
        </w:r>
        <w:r>
          <w:rPr>
            <w:noProof/>
            <w:webHidden/>
          </w:rPr>
        </w:r>
        <w:r>
          <w:rPr>
            <w:noProof/>
            <w:webHidden/>
          </w:rPr>
          <w:fldChar w:fldCharType="separate"/>
        </w:r>
        <w:r>
          <w:rPr>
            <w:noProof/>
            <w:webHidden/>
          </w:rPr>
          <w:t>21</w:t>
        </w:r>
        <w:r>
          <w:rPr>
            <w:noProof/>
            <w:webHidden/>
          </w:rPr>
          <w:fldChar w:fldCharType="end"/>
        </w:r>
      </w:hyperlink>
    </w:p>
    <w:p w:rsidR="00411E09" w:rsidRDefault="00411E09">
      <w:pPr>
        <w:pStyle w:val="TOC1"/>
        <w:tabs>
          <w:tab w:val="right" w:leader="dot" w:pos="9350"/>
        </w:tabs>
        <w:rPr>
          <w:noProof/>
        </w:rPr>
      </w:pPr>
      <w:hyperlink w:anchor="_Toc226269111" w:history="1">
        <w:r w:rsidRPr="00797713">
          <w:rPr>
            <w:rStyle w:val="Hyperlink"/>
            <w:rFonts w:ascii="Georgia" w:hAnsi="Georgia" w:cs="Georgia"/>
            <w:noProof/>
          </w:rPr>
          <w:t>Chapter # 5: Risk Management</w:t>
        </w:r>
        <w:r>
          <w:rPr>
            <w:noProof/>
            <w:webHidden/>
          </w:rPr>
          <w:tab/>
        </w:r>
        <w:r>
          <w:rPr>
            <w:noProof/>
            <w:webHidden/>
          </w:rPr>
          <w:fldChar w:fldCharType="begin"/>
        </w:r>
        <w:r>
          <w:rPr>
            <w:noProof/>
            <w:webHidden/>
          </w:rPr>
          <w:instrText xml:space="preserve"> PAGEREF _Toc226269111 \h </w:instrText>
        </w:r>
        <w:r>
          <w:rPr>
            <w:noProof/>
            <w:webHidden/>
          </w:rPr>
        </w:r>
        <w:r>
          <w:rPr>
            <w:noProof/>
            <w:webHidden/>
          </w:rPr>
          <w:fldChar w:fldCharType="separate"/>
        </w:r>
        <w:r>
          <w:rPr>
            <w:noProof/>
            <w:webHidden/>
          </w:rPr>
          <w:t>22</w:t>
        </w:r>
        <w:r>
          <w:rPr>
            <w:noProof/>
            <w:webHidden/>
          </w:rPr>
          <w:fldChar w:fldCharType="end"/>
        </w:r>
      </w:hyperlink>
    </w:p>
    <w:p w:rsidR="00411E09" w:rsidRDefault="00411E09">
      <w:pPr>
        <w:pStyle w:val="TOC2"/>
        <w:tabs>
          <w:tab w:val="right" w:leader="dot" w:pos="9350"/>
        </w:tabs>
        <w:rPr>
          <w:noProof/>
        </w:rPr>
      </w:pPr>
      <w:hyperlink w:anchor="_Toc226269112" w:history="1">
        <w:r w:rsidRPr="00797713">
          <w:rPr>
            <w:rStyle w:val="Hyperlink"/>
            <w:rFonts w:ascii="Georgia" w:hAnsi="Georgia" w:cs="Georgia"/>
            <w:noProof/>
          </w:rPr>
          <w:t>Credit Policy</w:t>
        </w:r>
        <w:r>
          <w:rPr>
            <w:noProof/>
            <w:webHidden/>
          </w:rPr>
          <w:tab/>
        </w:r>
        <w:r>
          <w:rPr>
            <w:noProof/>
            <w:webHidden/>
          </w:rPr>
          <w:fldChar w:fldCharType="begin"/>
        </w:r>
        <w:r>
          <w:rPr>
            <w:noProof/>
            <w:webHidden/>
          </w:rPr>
          <w:instrText xml:space="preserve"> PAGEREF _Toc226269112 \h </w:instrText>
        </w:r>
        <w:r>
          <w:rPr>
            <w:noProof/>
            <w:webHidden/>
          </w:rPr>
        </w:r>
        <w:r>
          <w:rPr>
            <w:noProof/>
            <w:webHidden/>
          </w:rPr>
          <w:fldChar w:fldCharType="separate"/>
        </w:r>
        <w:r>
          <w:rPr>
            <w:noProof/>
            <w:webHidden/>
          </w:rPr>
          <w:t>22</w:t>
        </w:r>
        <w:r>
          <w:rPr>
            <w:noProof/>
            <w:webHidden/>
          </w:rPr>
          <w:fldChar w:fldCharType="end"/>
        </w:r>
      </w:hyperlink>
    </w:p>
    <w:p w:rsidR="00411E09" w:rsidRDefault="00411E09">
      <w:pPr>
        <w:pStyle w:val="TOC2"/>
        <w:tabs>
          <w:tab w:val="right" w:leader="dot" w:pos="9350"/>
        </w:tabs>
        <w:rPr>
          <w:noProof/>
        </w:rPr>
      </w:pPr>
      <w:hyperlink w:anchor="_Toc226269113" w:history="1">
        <w:r w:rsidRPr="00797713">
          <w:rPr>
            <w:rStyle w:val="Hyperlink"/>
            <w:rFonts w:ascii="Georgia" w:hAnsi="Georgia" w:cs="Georgia"/>
            <w:noProof/>
          </w:rPr>
          <w:t>Loan Assessment</w:t>
        </w:r>
        <w:r>
          <w:rPr>
            <w:noProof/>
            <w:webHidden/>
          </w:rPr>
          <w:tab/>
        </w:r>
        <w:r>
          <w:rPr>
            <w:noProof/>
            <w:webHidden/>
          </w:rPr>
          <w:fldChar w:fldCharType="begin"/>
        </w:r>
        <w:r>
          <w:rPr>
            <w:noProof/>
            <w:webHidden/>
          </w:rPr>
          <w:instrText xml:space="preserve"> PAGEREF _Toc226269113 \h </w:instrText>
        </w:r>
        <w:r>
          <w:rPr>
            <w:noProof/>
            <w:webHidden/>
          </w:rPr>
        </w:r>
        <w:r>
          <w:rPr>
            <w:noProof/>
            <w:webHidden/>
          </w:rPr>
          <w:fldChar w:fldCharType="separate"/>
        </w:r>
        <w:r>
          <w:rPr>
            <w:noProof/>
            <w:webHidden/>
          </w:rPr>
          <w:t>23</w:t>
        </w:r>
        <w:r>
          <w:rPr>
            <w:noProof/>
            <w:webHidden/>
          </w:rPr>
          <w:fldChar w:fldCharType="end"/>
        </w:r>
      </w:hyperlink>
    </w:p>
    <w:p w:rsidR="00411E09" w:rsidRDefault="00411E09">
      <w:pPr>
        <w:pStyle w:val="TOC2"/>
        <w:tabs>
          <w:tab w:val="right" w:leader="dot" w:pos="9350"/>
        </w:tabs>
        <w:rPr>
          <w:noProof/>
        </w:rPr>
      </w:pPr>
      <w:hyperlink w:anchor="_Toc226269114" w:history="1">
        <w:r w:rsidRPr="00797713">
          <w:rPr>
            <w:rStyle w:val="Hyperlink"/>
            <w:rFonts w:ascii="Georgia" w:hAnsi="Georgia" w:cs="Georgia"/>
            <w:noProof/>
          </w:rPr>
          <w:t>credit risk management</w:t>
        </w:r>
        <w:r>
          <w:rPr>
            <w:noProof/>
            <w:webHidden/>
          </w:rPr>
          <w:tab/>
        </w:r>
        <w:r>
          <w:rPr>
            <w:noProof/>
            <w:webHidden/>
          </w:rPr>
          <w:fldChar w:fldCharType="begin"/>
        </w:r>
        <w:r>
          <w:rPr>
            <w:noProof/>
            <w:webHidden/>
          </w:rPr>
          <w:instrText xml:space="preserve"> PAGEREF _Toc226269114 \h </w:instrText>
        </w:r>
        <w:r>
          <w:rPr>
            <w:noProof/>
            <w:webHidden/>
          </w:rPr>
        </w:r>
        <w:r>
          <w:rPr>
            <w:noProof/>
            <w:webHidden/>
          </w:rPr>
          <w:fldChar w:fldCharType="separate"/>
        </w:r>
        <w:r>
          <w:rPr>
            <w:noProof/>
            <w:webHidden/>
          </w:rPr>
          <w:t>23</w:t>
        </w:r>
        <w:r>
          <w:rPr>
            <w:noProof/>
            <w:webHidden/>
          </w:rPr>
          <w:fldChar w:fldCharType="end"/>
        </w:r>
      </w:hyperlink>
    </w:p>
    <w:p w:rsidR="00411E09" w:rsidRDefault="00411E09">
      <w:pPr>
        <w:pStyle w:val="TOC2"/>
        <w:tabs>
          <w:tab w:val="right" w:leader="dot" w:pos="9350"/>
        </w:tabs>
        <w:rPr>
          <w:noProof/>
        </w:rPr>
      </w:pPr>
      <w:hyperlink w:anchor="_Toc226269115" w:history="1">
        <w:r w:rsidRPr="00797713">
          <w:rPr>
            <w:rStyle w:val="Hyperlink"/>
            <w:rFonts w:ascii="Georgia" w:hAnsi="Georgia" w:cs="Georgia"/>
            <w:noProof/>
          </w:rPr>
          <w:t>Arrears Management</w:t>
        </w:r>
        <w:r>
          <w:rPr>
            <w:noProof/>
            <w:webHidden/>
          </w:rPr>
          <w:tab/>
        </w:r>
        <w:r>
          <w:rPr>
            <w:noProof/>
            <w:webHidden/>
          </w:rPr>
          <w:fldChar w:fldCharType="begin"/>
        </w:r>
        <w:r>
          <w:rPr>
            <w:noProof/>
            <w:webHidden/>
          </w:rPr>
          <w:instrText xml:space="preserve"> PAGEREF _Toc226269115 \h </w:instrText>
        </w:r>
        <w:r>
          <w:rPr>
            <w:noProof/>
            <w:webHidden/>
          </w:rPr>
        </w:r>
        <w:r>
          <w:rPr>
            <w:noProof/>
            <w:webHidden/>
          </w:rPr>
          <w:fldChar w:fldCharType="separate"/>
        </w:r>
        <w:r>
          <w:rPr>
            <w:noProof/>
            <w:webHidden/>
          </w:rPr>
          <w:t>23</w:t>
        </w:r>
        <w:r>
          <w:rPr>
            <w:noProof/>
            <w:webHidden/>
          </w:rPr>
          <w:fldChar w:fldCharType="end"/>
        </w:r>
      </w:hyperlink>
    </w:p>
    <w:p w:rsidR="00411E09" w:rsidRDefault="00411E09">
      <w:pPr>
        <w:pStyle w:val="TOC1"/>
        <w:tabs>
          <w:tab w:val="right" w:leader="dot" w:pos="9350"/>
        </w:tabs>
        <w:rPr>
          <w:noProof/>
        </w:rPr>
      </w:pPr>
      <w:hyperlink w:anchor="_Toc226269116" w:history="1">
        <w:r w:rsidRPr="00797713">
          <w:rPr>
            <w:rStyle w:val="Hyperlink"/>
            <w:rFonts w:ascii="Georgia" w:hAnsi="Georgia" w:cs="Georgia"/>
            <w:noProof/>
          </w:rPr>
          <w:t>Chapter No 6: MIS &amp; Accounts Management SUGGESTED BES</w:t>
        </w:r>
        <w:r>
          <w:rPr>
            <w:noProof/>
            <w:webHidden/>
          </w:rPr>
          <w:tab/>
        </w:r>
        <w:r>
          <w:rPr>
            <w:noProof/>
            <w:webHidden/>
          </w:rPr>
          <w:fldChar w:fldCharType="begin"/>
        </w:r>
        <w:r>
          <w:rPr>
            <w:noProof/>
            <w:webHidden/>
          </w:rPr>
          <w:instrText xml:space="preserve"> PAGEREF _Toc226269116 \h </w:instrText>
        </w:r>
        <w:r>
          <w:rPr>
            <w:noProof/>
            <w:webHidden/>
          </w:rPr>
        </w:r>
        <w:r>
          <w:rPr>
            <w:noProof/>
            <w:webHidden/>
          </w:rPr>
          <w:fldChar w:fldCharType="separate"/>
        </w:r>
        <w:r>
          <w:rPr>
            <w:noProof/>
            <w:webHidden/>
          </w:rPr>
          <w:t>24</w:t>
        </w:r>
        <w:r>
          <w:rPr>
            <w:noProof/>
            <w:webHidden/>
          </w:rPr>
          <w:fldChar w:fldCharType="end"/>
        </w:r>
      </w:hyperlink>
    </w:p>
    <w:p w:rsidR="00411E09" w:rsidRDefault="00411E09">
      <w:pPr>
        <w:pStyle w:val="TOC2"/>
        <w:tabs>
          <w:tab w:val="right" w:leader="dot" w:pos="9350"/>
        </w:tabs>
        <w:rPr>
          <w:noProof/>
        </w:rPr>
      </w:pPr>
      <w:hyperlink w:anchor="_Toc226269117" w:history="1">
        <w:r w:rsidRPr="00797713">
          <w:rPr>
            <w:rStyle w:val="Hyperlink"/>
            <w:rFonts w:ascii="Georgia" w:hAnsi="Georgia" w:cs="Georgia"/>
            <w:noProof/>
          </w:rPr>
          <w:t>Mortgage Accounting System:</w:t>
        </w:r>
        <w:r>
          <w:rPr>
            <w:noProof/>
            <w:webHidden/>
          </w:rPr>
          <w:tab/>
        </w:r>
        <w:r>
          <w:rPr>
            <w:noProof/>
            <w:webHidden/>
          </w:rPr>
          <w:fldChar w:fldCharType="begin"/>
        </w:r>
        <w:r>
          <w:rPr>
            <w:noProof/>
            <w:webHidden/>
          </w:rPr>
          <w:instrText xml:space="preserve"> PAGEREF _Toc226269117 \h </w:instrText>
        </w:r>
        <w:r>
          <w:rPr>
            <w:noProof/>
            <w:webHidden/>
          </w:rPr>
        </w:r>
        <w:r>
          <w:rPr>
            <w:noProof/>
            <w:webHidden/>
          </w:rPr>
          <w:fldChar w:fldCharType="separate"/>
        </w:r>
        <w:r>
          <w:rPr>
            <w:noProof/>
            <w:webHidden/>
          </w:rPr>
          <w:t>24</w:t>
        </w:r>
        <w:r>
          <w:rPr>
            <w:noProof/>
            <w:webHidden/>
          </w:rPr>
          <w:fldChar w:fldCharType="end"/>
        </w:r>
      </w:hyperlink>
    </w:p>
    <w:p w:rsidR="00411E09" w:rsidRDefault="00411E09">
      <w:pPr>
        <w:pStyle w:val="TOC2"/>
        <w:tabs>
          <w:tab w:val="right" w:leader="dot" w:pos="9350"/>
        </w:tabs>
        <w:rPr>
          <w:noProof/>
        </w:rPr>
      </w:pPr>
      <w:hyperlink w:anchor="_Toc226269118" w:history="1">
        <w:r w:rsidRPr="00797713">
          <w:rPr>
            <w:rStyle w:val="Hyperlink"/>
            <w:rFonts w:ascii="Georgia" w:hAnsi="Georgia" w:cs="Georgia"/>
            <w:noProof/>
          </w:rPr>
          <w:t>Reporting:</w:t>
        </w:r>
        <w:r>
          <w:rPr>
            <w:noProof/>
            <w:webHidden/>
          </w:rPr>
          <w:tab/>
        </w:r>
        <w:r>
          <w:rPr>
            <w:noProof/>
            <w:webHidden/>
          </w:rPr>
          <w:fldChar w:fldCharType="begin"/>
        </w:r>
        <w:r>
          <w:rPr>
            <w:noProof/>
            <w:webHidden/>
          </w:rPr>
          <w:instrText xml:space="preserve"> PAGEREF _Toc226269118 \h </w:instrText>
        </w:r>
        <w:r>
          <w:rPr>
            <w:noProof/>
            <w:webHidden/>
          </w:rPr>
        </w:r>
        <w:r>
          <w:rPr>
            <w:noProof/>
            <w:webHidden/>
          </w:rPr>
          <w:fldChar w:fldCharType="separate"/>
        </w:r>
        <w:r>
          <w:rPr>
            <w:noProof/>
            <w:webHidden/>
          </w:rPr>
          <w:t>24</w:t>
        </w:r>
        <w:r>
          <w:rPr>
            <w:noProof/>
            <w:webHidden/>
          </w:rPr>
          <w:fldChar w:fldCharType="end"/>
        </w:r>
      </w:hyperlink>
    </w:p>
    <w:p w:rsidR="00411E09" w:rsidRDefault="00411E09">
      <w:pPr>
        <w:pStyle w:val="TOC2"/>
        <w:tabs>
          <w:tab w:val="right" w:leader="dot" w:pos="9350"/>
        </w:tabs>
        <w:rPr>
          <w:noProof/>
        </w:rPr>
      </w:pPr>
      <w:hyperlink w:anchor="_Toc226269119" w:history="1">
        <w:r w:rsidRPr="00797713">
          <w:rPr>
            <w:rStyle w:val="Hyperlink"/>
            <w:rFonts w:ascii="Georgia" w:hAnsi="Georgia" w:cs="Georgia"/>
            <w:noProof/>
          </w:rPr>
          <w:t>Monitoring Mortgage Account:</w:t>
        </w:r>
        <w:r>
          <w:rPr>
            <w:noProof/>
            <w:webHidden/>
          </w:rPr>
          <w:tab/>
        </w:r>
        <w:r>
          <w:rPr>
            <w:noProof/>
            <w:webHidden/>
          </w:rPr>
          <w:fldChar w:fldCharType="begin"/>
        </w:r>
        <w:r>
          <w:rPr>
            <w:noProof/>
            <w:webHidden/>
          </w:rPr>
          <w:instrText xml:space="preserve"> PAGEREF _Toc226269119 \h </w:instrText>
        </w:r>
        <w:r>
          <w:rPr>
            <w:noProof/>
            <w:webHidden/>
          </w:rPr>
        </w:r>
        <w:r>
          <w:rPr>
            <w:noProof/>
            <w:webHidden/>
          </w:rPr>
          <w:fldChar w:fldCharType="separate"/>
        </w:r>
        <w:r>
          <w:rPr>
            <w:noProof/>
            <w:webHidden/>
          </w:rPr>
          <w:t>25</w:t>
        </w:r>
        <w:r>
          <w:rPr>
            <w:noProof/>
            <w:webHidden/>
          </w:rPr>
          <w:fldChar w:fldCharType="end"/>
        </w:r>
      </w:hyperlink>
    </w:p>
    <w:p w:rsidR="00411E09" w:rsidRDefault="00411E09">
      <w:pPr>
        <w:pStyle w:val="TOC1"/>
        <w:tabs>
          <w:tab w:val="right" w:leader="dot" w:pos="9350"/>
        </w:tabs>
        <w:rPr>
          <w:noProof/>
        </w:rPr>
      </w:pPr>
      <w:hyperlink w:anchor="_Toc226269120" w:history="1">
        <w:r w:rsidRPr="00797713">
          <w:rPr>
            <w:rStyle w:val="Hyperlink"/>
            <w:rFonts w:ascii="Georgia" w:hAnsi="Georgia" w:cs="Georgia"/>
            <w:noProof/>
          </w:rPr>
          <w:t>Chapter No. 7 “Relationship Management”</w:t>
        </w:r>
        <w:r>
          <w:rPr>
            <w:noProof/>
            <w:webHidden/>
          </w:rPr>
          <w:tab/>
        </w:r>
        <w:r>
          <w:rPr>
            <w:noProof/>
            <w:webHidden/>
          </w:rPr>
          <w:fldChar w:fldCharType="begin"/>
        </w:r>
        <w:r>
          <w:rPr>
            <w:noProof/>
            <w:webHidden/>
          </w:rPr>
          <w:instrText xml:space="preserve"> PAGEREF _Toc226269120 \h </w:instrText>
        </w:r>
        <w:r>
          <w:rPr>
            <w:noProof/>
            <w:webHidden/>
          </w:rPr>
        </w:r>
        <w:r>
          <w:rPr>
            <w:noProof/>
            <w:webHidden/>
          </w:rPr>
          <w:fldChar w:fldCharType="separate"/>
        </w:r>
        <w:r>
          <w:rPr>
            <w:noProof/>
            <w:webHidden/>
          </w:rPr>
          <w:t>26</w:t>
        </w:r>
        <w:r>
          <w:rPr>
            <w:noProof/>
            <w:webHidden/>
          </w:rPr>
          <w:fldChar w:fldCharType="end"/>
        </w:r>
      </w:hyperlink>
    </w:p>
    <w:p w:rsidR="00411E09" w:rsidRDefault="00411E09">
      <w:pPr>
        <w:pStyle w:val="TOC2"/>
        <w:tabs>
          <w:tab w:val="right" w:leader="dot" w:pos="9350"/>
        </w:tabs>
        <w:rPr>
          <w:noProof/>
        </w:rPr>
      </w:pPr>
      <w:hyperlink w:anchor="_Toc226269121" w:history="1">
        <w:r w:rsidRPr="00797713">
          <w:rPr>
            <w:rStyle w:val="Hyperlink"/>
            <w:rFonts w:ascii="Georgia" w:hAnsi="Georgia" w:cs="Georgia"/>
            <w:noProof/>
          </w:rPr>
          <w:t>Duties and obligation of mortgagor:</w:t>
        </w:r>
        <w:r>
          <w:rPr>
            <w:noProof/>
            <w:webHidden/>
          </w:rPr>
          <w:tab/>
        </w:r>
        <w:r>
          <w:rPr>
            <w:noProof/>
            <w:webHidden/>
          </w:rPr>
          <w:fldChar w:fldCharType="begin"/>
        </w:r>
        <w:r>
          <w:rPr>
            <w:noProof/>
            <w:webHidden/>
          </w:rPr>
          <w:instrText xml:space="preserve"> PAGEREF _Toc226269121 \h </w:instrText>
        </w:r>
        <w:r>
          <w:rPr>
            <w:noProof/>
            <w:webHidden/>
          </w:rPr>
        </w:r>
        <w:r>
          <w:rPr>
            <w:noProof/>
            <w:webHidden/>
          </w:rPr>
          <w:fldChar w:fldCharType="separate"/>
        </w:r>
        <w:r>
          <w:rPr>
            <w:noProof/>
            <w:webHidden/>
          </w:rPr>
          <w:t>26</w:t>
        </w:r>
        <w:r>
          <w:rPr>
            <w:noProof/>
            <w:webHidden/>
          </w:rPr>
          <w:fldChar w:fldCharType="end"/>
        </w:r>
      </w:hyperlink>
    </w:p>
    <w:p w:rsidR="00411E09" w:rsidRDefault="00411E09">
      <w:pPr>
        <w:pStyle w:val="TOC2"/>
        <w:tabs>
          <w:tab w:val="right" w:leader="dot" w:pos="9350"/>
        </w:tabs>
        <w:rPr>
          <w:noProof/>
        </w:rPr>
      </w:pPr>
      <w:hyperlink w:anchor="_Toc226269122" w:history="1">
        <w:r w:rsidRPr="00797713">
          <w:rPr>
            <w:rStyle w:val="Hyperlink"/>
            <w:rFonts w:ascii="Georgia" w:hAnsi="Georgia" w:cs="Georgia"/>
            <w:noProof/>
          </w:rPr>
          <w:t>Duties and obligation of mortgagee</w:t>
        </w:r>
        <w:r>
          <w:rPr>
            <w:noProof/>
            <w:webHidden/>
          </w:rPr>
          <w:tab/>
        </w:r>
        <w:r>
          <w:rPr>
            <w:noProof/>
            <w:webHidden/>
          </w:rPr>
          <w:fldChar w:fldCharType="begin"/>
        </w:r>
        <w:r>
          <w:rPr>
            <w:noProof/>
            <w:webHidden/>
          </w:rPr>
          <w:instrText xml:space="preserve"> PAGEREF _Toc226269122 \h </w:instrText>
        </w:r>
        <w:r>
          <w:rPr>
            <w:noProof/>
            <w:webHidden/>
          </w:rPr>
        </w:r>
        <w:r>
          <w:rPr>
            <w:noProof/>
            <w:webHidden/>
          </w:rPr>
          <w:fldChar w:fldCharType="separate"/>
        </w:r>
        <w:r>
          <w:rPr>
            <w:noProof/>
            <w:webHidden/>
          </w:rPr>
          <w:t>27</w:t>
        </w:r>
        <w:r>
          <w:rPr>
            <w:noProof/>
            <w:webHidden/>
          </w:rPr>
          <w:fldChar w:fldCharType="end"/>
        </w:r>
      </w:hyperlink>
    </w:p>
    <w:p w:rsidR="00411E09" w:rsidRDefault="00411E09">
      <w:pPr>
        <w:pStyle w:val="TOC1"/>
        <w:tabs>
          <w:tab w:val="right" w:leader="dot" w:pos="9350"/>
        </w:tabs>
        <w:rPr>
          <w:noProof/>
        </w:rPr>
      </w:pPr>
      <w:hyperlink w:anchor="_Toc226269123" w:history="1">
        <w:r w:rsidRPr="00797713">
          <w:rPr>
            <w:rStyle w:val="Hyperlink"/>
            <w:rFonts w:ascii="Georgia" w:hAnsi="Georgia" w:cs="Georgia"/>
            <w:noProof/>
          </w:rPr>
          <w:t>Chapter No. 8: Other Provisions</w:t>
        </w:r>
        <w:r>
          <w:rPr>
            <w:noProof/>
            <w:webHidden/>
          </w:rPr>
          <w:tab/>
        </w:r>
        <w:r>
          <w:rPr>
            <w:noProof/>
            <w:webHidden/>
          </w:rPr>
          <w:fldChar w:fldCharType="begin"/>
        </w:r>
        <w:r>
          <w:rPr>
            <w:noProof/>
            <w:webHidden/>
          </w:rPr>
          <w:instrText xml:space="preserve"> PAGEREF _Toc226269123 \h </w:instrText>
        </w:r>
        <w:r>
          <w:rPr>
            <w:noProof/>
            <w:webHidden/>
          </w:rPr>
        </w:r>
        <w:r>
          <w:rPr>
            <w:noProof/>
            <w:webHidden/>
          </w:rPr>
          <w:fldChar w:fldCharType="separate"/>
        </w:r>
        <w:r>
          <w:rPr>
            <w:noProof/>
            <w:webHidden/>
          </w:rPr>
          <w:t>28</w:t>
        </w:r>
        <w:r>
          <w:rPr>
            <w:noProof/>
            <w:webHidden/>
          </w:rPr>
          <w:fldChar w:fldCharType="end"/>
        </w:r>
      </w:hyperlink>
    </w:p>
    <w:p w:rsidR="00411E09" w:rsidRDefault="00411E09">
      <w:pPr>
        <w:pStyle w:val="TOC2"/>
        <w:tabs>
          <w:tab w:val="right" w:leader="dot" w:pos="9350"/>
        </w:tabs>
        <w:rPr>
          <w:noProof/>
        </w:rPr>
      </w:pPr>
      <w:hyperlink w:anchor="_Toc226269124" w:history="1">
        <w:r w:rsidRPr="00797713">
          <w:rPr>
            <w:rStyle w:val="Hyperlink"/>
            <w:rFonts w:ascii="Georgia" w:hAnsi="Georgia" w:cs="Georgia"/>
            <w:noProof/>
          </w:rPr>
          <w:t>Property valuation</w:t>
        </w:r>
        <w:r>
          <w:rPr>
            <w:noProof/>
            <w:webHidden/>
          </w:rPr>
          <w:tab/>
        </w:r>
        <w:r>
          <w:rPr>
            <w:noProof/>
            <w:webHidden/>
          </w:rPr>
          <w:fldChar w:fldCharType="begin"/>
        </w:r>
        <w:r>
          <w:rPr>
            <w:noProof/>
            <w:webHidden/>
          </w:rPr>
          <w:instrText xml:space="preserve"> PAGEREF _Toc226269124 \h </w:instrText>
        </w:r>
        <w:r>
          <w:rPr>
            <w:noProof/>
            <w:webHidden/>
          </w:rPr>
        </w:r>
        <w:r>
          <w:rPr>
            <w:noProof/>
            <w:webHidden/>
          </w:rPr>
          <w:fldChar w:fldCharType="separate"/>
        </w:r>
        <w:r>
          <w:rPr>
            <w:noProof/>
            <w:webHidden/>
          </w:rPr>
          <w:t>28</w:t>
        </w:r>
        <w:r>
          <w:rPr>
            <w:noProof/>
            <w:webHidden/>
          </w:rPr>
          <w:fldChar w:fldCharType="end"/>
        </w:r>
      </w:hyperlink>
    </w:p>
    <w:p w:rsidR="00411E09" w:rsidRDefault="00411E09">
      <w:pPr>
        <w:pStyle w:val="TOC2"/>
        <w:tabs>
          <w:tab w:val="right" w:leader="dot" w:pos="9350"/>
        </w:tabs>
        <w:rPr>
          <w:noProof/>
        </w:rPr>
      </w:pPr>
      <w:hyperlink w:anchor="_Toc226269125" w:history="1">
        <w:r w:rsidRPr="00797713">
          <w:rPr>
            <w:rStyle w:val="Hyperlink"/>
            <w:rFonts w:ascii="Georgia" w:hAnsi="Georgia" w:cs="Georgia"/>
            <w:noProof/>
          </w:rPr>
          <w:t>Insurance Policies</w:t>
        </w:r>
        <w:r>
          <w:rPr>
            <w:noProof/>
            <w:webHidden/>
          </w:rPr>
          <w:tab/>
        </w:r>
        <w:r>
          <w:rPr>
            <w:noProof/>
            <w:webHidden/>
          </w:rPr>
          <w:fldChar w:fldCharType="begin"/>
        </w:r>
        <w:r>
          <w:rPr>
            <w:noProof/>
            <w:webHidden/>
          </w:rPr>
          <w:instrText xml:space="preserve"> PAGEREF _Toc226269125 \h </w:instrText>
        </w:r>
        <w:r>
          <w:rPr>
            <w:noProof/>
            <w:webHidden/>
          </w:rPr>
        </w:r>
        <w:r>
          <w:rPr>
            <w:noProof/>
            <w:webHidden/>
          </w:rPr>
          <w:fldChar w:fldCharType="separate"/>
        </w:r>
        <w:r>
          <w:rPr>
            <w:noProof/>
            <w:webHidden/>
          </w:rPr>
          <w:t>29</w:t>
        </w:r>
        <w:r>
          <w:rPr>
            <w:noProof/>
            <w:webHidden/>
          </w:rPr>
          <w:fldChar w:fldCharType="end"/>
        </w:r>
      </w:hyperlink>
    </w:p>
    <w:p w:rsidR="00411E09" w:rsidRDefault="00411E09">
      <w:pPr>
        <w:pStyle w:val="TOC2"/>
        <w:tabs>
          <w:tab w:val="right" w:leader="dot" w:pos="9350"/>
        </w:tabs>
        <w:rPr>
          <w:noProof/>
        </w:rPr>
      </w:pPr>
      <w:hyperlink w:anchor="_Toc226269126" w:history="1">
        <w:r w:rsidRPr="00797713">
          <w:rPr>
            <w:rStyle w:val="Hyperlink"/>
            <w:rFonts w:ascii="Georgia" w:hAnsi="Georgia" w:cs="Georgia"/>
            <w:noProof/>
          </w:rPr>
          <w:t>Development of market based products</w:t>
        </w:r>
        <w:r>
          <w:rPr>
            <w:noProof/>
            <w:webHidden/>
          </w:rPr>
          <w:tab/>
        </w:r>
        <w:r>
          <w:rPr>
            <w:noProof/>
            <w:webHidden/>
          </w:rPr>
          <w:fldChar w:fldCharType="begin"/>
        </w:r>
        <w:r>
          <w:rPr>
            <w:noProof/>
            <w:webHidden/>
          </w:rPr>
          <w:instrText xml:space="preserve"> PAGEREF _Toc226269126 \h </w:instrText>
        </w:r>
        <w:r>
          <w:rPr>
            <w:noProof/>
            <w:webHidden/>
          </w:rPr>
        </w:r>
        <w:r>
          <w:rPr>
            <w:noProof/>
            <w:webHidden/>
          </w:rPr>
          <w:fldChar w:fldCharType="separate"/>
        </w:r>
        <w:r>
          <w:rPr>
            <w:noProof/>
            <w:webHidden/>
          </w:rPr>
          <w:t>29</w:t>
        </w:r>
        <w:r>
          <w:rPr>
            <w:noProof/>
            <w:webHidden/>
          </w:rPr>
          <w:fldChar w:fldCharType="end"/>
        </w:r>
      </w:hyperlink>
    </w:p>
    <w:p w:rsidR="00411E09" w:rsidRDefault="00411E09">
      <w:pPr>
        <w:pStyle w:val="TOC2"/>
        <w:tabs>
          <w:tab w:val="right" w:leader="dot" w:pos="9350"/>
        </w:tabs>
        <w:rPr>
          <w:noProof/>
        </w:rPr>
      </w:pPr>
      <w:hyperlink w:anchor="_Toc226269127" w:history="1">
        <w:r w:rsidRPr="00797713">
          <w:rPr>
            <w:rStyle w:val="Hyperlink"/>
            <w:rFonts w:ascii="Georgia" w:hAnsi="Georgia" w:cs="Georgia"/>
            <w:noProof/>
          </w:rPr>
          <w:t>Keeping housing observatory</w:t>
        </w:r>
        <w:r>
          <w:rPr>
            <w:noProof/>
            <w:webHidden/>
          </w:rPr>
          <w:tab/>
        </w:r>
        <w:r>
          <w:rPr>
            <w:noProof/>
            <w:webHidden/>
          </w:rPr>
          <w:fldChar w:fldCharType="begin"/>
        </w:r>
        <w:r>
          <w:rPr>
            <w:noProof/>
            <w:webHidden/>
          </w:rPr>
          <w:instrText xml:space="preserve"> PAGEREF _Toc226269127 \h </w:instrText>
        </w:r>
        <w:r>
          <w:rPr>
            <w:noProof/>
            <w:webHidden/>
          </w:rPr>
        </w:r>
        <w:r>
          <w:rPr>
            <w:noProof/>
            <w:webHidden/>
          </w:rPr>
          <w:fldChar w:fldCharType="separate"/>
        </w:r>
        <w:r>
          <w:rPr>
            <w:noProof/>
            <w:webHidden/>
          </w:rPr>
          <w:t>29</w:t>
        </w:r>
        <w:r>
          <w:rPr>
            <w:noProof/>
            <w:webHidden/>
          </w:rPr>
          <w:fldChar w:fldCharType="end"/>
        </w:r>
      </w:hyperlink>
    </w:p>
    <w:p w:rsidR="00411E09" w:rsidRDefault="00411E09">
      <w:pPr>
        <w:pStyle w:val="TOC2"/>
        <w:tabs>
          <w:tab w:val="right" w:leader="dot" w:pos="9350"/>
        </w:tabs>
        <w:rPr>
          <w:noProof/>
        </w:rPr>
      </w:pPr>
      <w:hyperlink w:anchor="_Toc226269128" w:history="1">
        <w:r w:rsidRPr="00797713">
          <w:rPr>
            <w:rStyle w:val="Hyperlink"/>
            <w:rFonts w:ascii="Georgia" w:hAnsi="Georgia" w:cs="Georgia"/>
            <w:noProof/>
          </w:rPr>
          <w:t>Revision in Existing Fee Structure:</w:t>
        </w:r>
        <w:r>
          <w:rPr>
            <w:noProof/>
            <w:webHidden/>
          </w:rPr>
          <w:tab/>
        </w:r>
        <w:r>
          <w:rPr>
            <w:noProof/>
            <w:webHidden/>
          </w:rPr>
          <w:fldChar w:fldCharType="begin"/>
        </w:r>
        <w:r>
          <w:rPr>
            <w:noProof/>
            <w:webHidden/>
          </w:rPr>
          <w:instrText xml:space="preserve"> PAGEREF _Toc226269128 \h </w:instrText>
        </w:r>
        <w:r>
          <w:rPr>
            <w:noProof/>
            <w:webHidden/>
          </w:rPr>
        </w:r>
        <w:r>
          <w:rPr>
            <w:noProof/>
            <w:webHidden/>
          </w:rPr>
          <w:fldChar w:fldCharType="separate"/>
        </w:r>
        <w:r>
          <w:rPr>
            <w:noProof/>
            <w:webHidden/>
          </w:rPr>
          <w:t>29</w:t>
        </w:r>
        <w:r>
          <w:rPr>
            <w:noProof/>
            <w:webHidden/>
          </w:rPr>
          <w:fldChar w:fldCharType="end"/>
        </w:r>
      </w:hyperlink>
    </w:p>
    <w:p w:rsidR="00411E09" w:rsidRPr="004B49A3" w:rsidRDefault="00411E09">
      <w:pPr>
        <w:rPr>
          <w:rFonts w:ascii="Georgia" w:hAnsi="Georgia" w:cs="Georgia"/>
          <w:sz w:val="24"/>
          <w:szCs w:val="24"/>
        </w:rPr>
      </w:pPr>
      <w:r w:rsidRPr="004B49A3">
        <w:rPr>
          <w:rFonts w:ascii="Georgia" w:hAnsi="Georgia" w:cs="Georgia"/>
          <w:sz w:val="24"/>
          <w:szCs w:val="24"/>
        </w:rPr>
        <w:fldChar w:fldCharType="end"/>
      </w:r>
    </w:p>
    <w:p w:rsidR="00411E09" w:rsidRPr="004B49A3" w:rsidRDefault="00411E09" w:rsidP="00C37B4F">
      <w:pPr>
        <w:spacing w:line="360" w:lineRule="auto"/>
        <w:rPr>
          <w:rFonts w:ascii="Georgia" w:hAnsi="Georgia" w:cs="Georgia"/>
          <w:b/>
          <w:bCs/>
          <w:sz w:val="24"/>
          <w:szCs w:val="24"/>
        </w:rPr>
      </w:pPr>
    </w:p>
    <w:p w:rsidR="00411E09" w:rsidRPr="004B49A3" w:rsidRDefault="00411E09" w:rsidP="00C37B4F">
      <w:pPr>
        <w:spacing w:line="360" w:lineRule="auto"/>
        <w:rPr>
          <w:rFonts w:ascii="Georgia" w:hAnsi="Georgia" w:cs="Georgia"/>
          <w:b/>
          <w:bCs/>
          <w:sz w:val="24"/>
          <w:szCs w:val="24"/>
        </w:rPr>
      </w:pPr>
    </w:p>
    <w:p w:rsidR="00411E09" w:rsidRDefault="00411E09" w:rsidP="006356B8">
      <w:pPr>
        <w:spacing w:line="360" w:lineRule="auto"/>
        <w:jc w:val="center"/>
        <w:rPr>
          <w:rFonts w:ascii="Georgia" w:hAnsi="Georgia" w:cs="Georgia"/>
          <w:b/>
          <w:bCs/>
          <w:sz w:val="24"/>
          <w:szCs w:val="24"/>
        </w:rPr>
      </w:pPr>
    </w:p>
    <w:p w:rsidR="00411E09" w:rsidRDefault="00411E09" w:rsidP="006356B8">
      <w:pPr>
        <w:spacing w:line="360" w:lineRule="auto"/>
        <w:jc w:val="center"/>
        <w:rPr>
          <w:rFonts w:ascii="Georgia" w:hAnsi="Georgia" w:cs="Georgia"/>
          <w:b/>
          <w:bCs/>
          <w:sz w:val="24"/>
          <w:szCs w:val="24"/>
        </w:rPr>
      </w:pPr>
    </w:p>
    <w:p w:rsidR="00411E09" w:rsidRPr="004B49A3" w:rsidRDefault="00411E09" w:rsidP="006356B8">
      <w:pPr>
        <w:spacing w:line="360" w:lineRule="auto"/>
        <w:jc w:val="center"/>
        <w:rPr>
          <w:rFonts w:ascii="Georgia" w:hAnsi="Georgia" w:cs="Georgia"/>
          <w:b/>
          <w:bCs/>
          <w:sz w:val="24"/>
          <w:szCs w:val="24"/>
        </w:rPr>
      </w:pPr>
    </w:p>
    <w:p w:rsidR="00411E09" w:rsidRPr="004B49A3" w:rsidRDefault="00411E09" w:rsidP="006356B8">
      <w:pPr>
        <w:spacing w:line="360" w:lineRule="auto"/>
        <w:jc w:val="center"/>
        <w:rPr>
          <w:rFonts w:ascii="Georgia" w:hAnsi="Georgia" w:cs="Georgia"/>
          <w:b/>
          <w:bCs/>
          <w:sz w:val="24"/>
          <w:szCs w:val="24"/>
        </w:rPr>
      </w:pPr>
    </w:p>
    <w:p w:rsidR="00411E09" w:rsidRPr="00152574" w:rsidRDefault="00411E09" w:rsidP="00B44620">
      <w:pPr>
        <w:pStyle w:val="Heading1"/>
        <w:jc w:val="center"/>
        <w:rPr>
          <w:rFonts w:ascii="Georgia" w:hAnsi="Georgia" w:cs="Georgia"/>
          <w:sz w:val="52"/>
          <w:szCs w:val="52"/>
        </w:rPr>
      </w:pPr>
      <w:bookmarkStart w:id="0" w:name="_Toc226269082"/>
      <w:r w:rsidRPr="00152574">
        <w:rPr>
          <w:rFonts w:ascii="Georgia" w:hAnsi="Georgia" w:cs="Georgia"/>
          <w:sz w:val="52"/>
          <w:szCs w:val="52"/>
        </w:rPr>
        <w:t>Preface</w:t>
      </w:r>
      <w:bookmarkEnd w:id="0"/>
    </w:p>
    <w:p w:rsidR="00411E09" w:rsidRPr="004B49A3" w:rsidRDefault="00411E09" w:rsidP="00C14AB0">
      <w:pPr>
        <w:spacing w:line="360" w:lineRule="auto"/>
        <w:jc w:val="center"/>
        <w:rPr>
          <w:rFonts w:ascii="Georgia" w:hAnsi="Georgia" w:cs="Georgia"/>
          <w:b/>
          <w:bCs/>
          <w:sz w:val="24"/>
          <w:szCs w:val="24"/>
        </w:rPr>
      </w:pPr>
      <w:r>
        <w:rPr>
          <w:noProof/>
        </w:rPr>
        <w:pict>
          <v:rect id="_x0000_s1028" style="position:absolute;left:0;text-align:left;margin-left:79.05pt;margin-top:182.05pt;width:529.7pt;height:374.65pt;flip:y;z-index:251657216;mso-wrap-distance-left:36pt;mso-wrap-distance-top:7.2pt;mso-wrap-distance-right:7.2pt;mso-wrap-distance-bottom:7.2pt;mso-position-horizontal-relative:page;mso-position-vertical-relative:page" o:allowincell="f" strokecolor="#76923c" strokeweight="1pt">
            <v:fill color2="#d6e3bc" rotate="t" focusposition="1" focussize="" focus="100%" type="gradient"/>
            <v:imagedata embosscolor="shadow add(51)"/>
            <v:shadow on="t" type="perspective" color="#4e6128" opacity=".5" offset="1pt" offset2="-3pt"/>
            <o:extrusion v:ext="view" backdepth="0" color="#8bb1e2" rotationangle="25,25" viewpoint="0,0" viewpointorigin="0,0" skewangle="0" skewamt="0" lightposition="-50000,-50000" lightposition2="50000"/>
            <v:textbox style="mso-next-textbox:#_x0000_s1028" inset="0,1in,1in,1in">
              <w:txbxContent>
                <w:p w:rsidR="00411E09" w:rsidRPr="00FF51D3" w:rsidRDefault="00411E09" w:rsidP="00FF51D3">
                  <w:pPr>
                    <w:pBdr>
                      <w:top w:val="single" w:sz="4" w:space="15" w:color="31849B"/>
                      <w:left w:val="single" w:sz="4" w:space="15" w:color="31849B"/>
                      <w:bottom w:val="single" w:sz="4" w:space="15" w:color="31849B"/>
                      <w:right w:val="single" w:sz="4" w:space="15" w:color="31849B"/>
                    </w:pBdr>
                    <w:shd w:val="clear" w:color="auto" w:fill="FFFFFF"/>
                    <w:rPr>
                      <w:b/>
                      <w:bCs/>
                      <w:i/>
                      <w:iCs/>
                      <w:color w:val="548DD4"/>
                      <w:sz w:val="24"/>
                      <w:szCs w:val="24"/>
                    </w:rPr>
                  </w:pPr>
                  <w:r w:rsidRPr="00FF51D3">
                    <w:rPr>
                      <w:b/>
                      <w:bCs/>
                      <w:i/>
                      <w:iCs/>
                      <w:color w:val="548DD4"/>
                      <w:sz w:val="24"/>
                      <w:szCs w:val="24"/>
                    </w:rPr>
                    <w:t>A strong, well defined and prudent Regulatory regime has direct impact on the overall growth of a particular sector of the economy. Review of the existing prudential regulations reveals that there many areas and facets of housing finance sector that cannot be covered thoroughly in Prudential regulations primarily due to the nature of the document and needs some detailed analysis by SBP. Assessing and recognizing the need of through understanding of mortgage markets, IHFD to introduce a comprehensive set of mortgage guidelines for housing finance covering the lacking areas. In this lieu an outline has been prepared to draft Mortgage guidelines based on best international practices.</w:t>
                  </w:r>
                </w:p>
                <w:p w:rsidR="00411E09" w:rsidRPr="00FF51D3" w:rsidRDefault="00411E09" w:rsidP="00FF51D3">
                  <w:pPr>
                    <w:pBdr>
                      <w:top w:val="single" w:sz="4" w:space="15" w:color="31849B"/>
                      <w:left w:val="single" w:sz="4" w:space="15" w:color="31849B"/>
                      <w:bottom w:val="single" w:sz="4" w:space="15" w:color="31849B"/>
                      <w:right w:val="single" w:sz="4" w:space="15" w:color="31849B"/>
                    </w:pBdr>
                    <w:shd w:val="clear" w:color="auto" w:fill="FFFFFF"/>
                    <w:rPr>
                      <w:i/>
                      <w:iCs/>
                      <w:color w:val="4BACC6"/>
                      <w:sz w:val="24"/>
                      <w:szCs w:val="24"/>
                    </w:rPr>
                  </w:pPr>
                  <w:r w:rsidRPr="00FF51D3">
                    <w:rPr>
                      <w:b/>
                      <w:bCs/>
                      <w:i/>
                      <w:iCs/>
                      <w:color w:val="548DD4"/>
                      <w:sz w:val="24"/>
                      <w:szCs w:val="24"/>
                    </w:rPr>
                    <w:t>Every effort has been made to cover all the areas and facets of housing finance industry and we hope that this document will go a long way in stabilizing and nourishing the growth of this sector.</w:t>
                  </w:r>
                </w:p>
              </w:txbxContent>
            </v:textbox>
            <w10:wrap type="square" anchorx="page" anchory="page"/>
          </v:rect>
        </w:pict>
      </w:r>
    </w:p>
    <w:p w:rsidR="00411E09" w:rsidRPr="004B49A3" w:rsidRDefault="00411E09" w:rsidP="00C14AB0">
      <w:pPr>
        <w:spacing w:line="360" w:lineRule="auto"/>
        <w:jc w:val="center"/>
        <w:rPr>
          <w:rFonts w:ascii="Georgia" w:hAnsi="Georgia" w:cs="Georgia"/>
          <w:b/>
          <w:bCs/>
          <w:sz w:val="24"/>
          <w:szCs w:val="24"/>
        </w:rPr>
      </w:pPr>
    </w:p>
    <w:p w:rsidR="00411E09" w:rsidRPr="004B49A3" w:rsidRDefault="00411E09" w:rsidP="00C14AB0">
      <w:pPr>
        <w:spacing w:line="360" w:lineRule="auto"/>
        <w:jc w:val="center"/>
        <w:rPr>
          <w:rFonts w:ascii="Georgia" w:hAnsi="Georgia" w:cs="Georgia"/>
          <w:b/>
          <w:bCs/>
          <w:sz w:val="24"/>
          <w:szCs w:val="24"/>
        </w:rPr>
      </w:pPr>
    </w:p>
    <w:p w:rsidR="00411E09" w:rsidRPr="004B49A3" w:rsidRDefault="00411E09" w:rsidP="00C14AB0">
      <w:pPr>
        <w:spacing w:line="360" w:lineRule="auto"/>
        <w:jc w:val="center"/>
        <w:rPr>
          <w:rFonts w:ascii="Georgia" w:hAnsi="Georgia" w:cs="Georgia"/>
          <w:b/>
          <w:bCs/>
          <w:sz w:val="24"/>
          <w:szCs w:val="24"/>
        </w:rPr>
      </w:pPr>
    </w:p>
    <w:p w:rsidR="00411E09" w:rsidRPr="004B49A3" w:rsidRDefault="00411E09" w:rsidP="00C14AB0">
      <w:pPr>
        <w:spacing w:line="360" w:lineRule="auto"/>
        <w:jc w:val="center"/>
        <w:rPr>
          <w:rFonts w:ascii="Georgia" w:hAnsi="Georgia" w:cs="Georgia"/>
          <w:b/>
          <w:bCs/>
          <w:sz w:val="24"/>
          <w:szCs w:val="24"/>
        </w:rPr>
      </w:pPr>
    </w:p>
    <w:p w:rsidR="00411E09" w:rsidRPr="004B49A3" w:rsidRDefault="00411E09" w:rsidP="00671250">
      <w:pPr>
        <w:pStyle w:val="Heading1"/>
        <w:jc w:val="center"/>
        <w:rPr>
          <w:rFonts w:ascii="Georgia" w:hAnsi="Georgia" w:cs="Georgia"/>
          <w:sz w:val="24"/>
          <w:szCs w:val="24"/>
        </w:rPr>
      </w:pPr>
      <w:bookmarkStart w:id="1" w:name="_Toc226269083"/>
      <w:r w:rsidRPr="00671250">
        <w:rPr>
          <w:rFonts w:ascii="Georgia" w:hAnsi="Georgia" w:cs="Georgia"/>
          <w:sz w:val="24"/>
          <w:szCs w:val="24"/>
        </w:rPr>
        <w:t>Chapter No .1</w:t>
      </w:r>
      <w:r w:rsidRPr="004B49A3">
        <w:rPr>
          <w:rFonts w:ascii="Georgia" w:hAnsi="Georgia" w:cs="Georgia"/>
          <w:sz w:val="24"/>
          <w:szCs w:val="24"/>
        </w:rPr>
        <w:t xml:space="preserve"> Definitions</w:t>
      </w:r>
      <w:bookmarkEnd w:id="1"/>
    </w:p>
    <w:p w:rsidR="00411E09" w:rsidRPr="004B49A3" w:rsidRDefault="00411E09" w:rsidP="006356B8">
      <w:pPr>
        <w:spacing w:line="360" w:lineRule="auto"/>
        <w:jc w:val="both"/>
        <w:rPr>
          <w:rFonts w:ascii="Georgia" w:hAnsi="Georgia" w:cs="Georgia"/>
          <w:b/>
          <w:bCs/>
          <w:sz w:val="24"/>
          <w:szCs w:val="24"/>
        </w:rPr>
      </w:pPr>
    </w:p>
    <w:p w:rsidR="00411E09" w:rsidRPr="004B49A3" w:rsidRDefault="00411E09" w:rsidP="006356B8">
      <w:pPr>
        <w:pStyle w:val="ListParagraph"/>
        <w:numPr>
          <w:ilvl w:val="0"/>
          <w:numId w:val="6"/>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 xml:space="preserve"> “</w:t>
      </w:r>
      <w:r w:rsidRPr="004B49A3">
        <w:rPr>
          <w:rFonts w:ascii="Georgia" w:hAnsi="Georgia" w:cs="Georgia"/>
          <w:b/>
          <w:bCs/>
          <w:sz w:val="24"/>
          <w:szCs w:val="24"/>
        </w:rPr>
        <w:t xml:space="preserve">Debt” </w:t>
      </w:r>
      <w:r w:rsidRPr="004B49A3">
        <w:rPr>
          <w:rFonts w:ascii="Georgia" w:hAnsi="Georgia" w:cs="Georgia"/>
          <w:sz w:val="24"/>
          <w:szCs w:val="24"/>
        </w:rPr>
        <w:t>means the amount of money subject to a Mortgage that is owed to a Mortgagee as a result of Financing. Debt may include the cost of Financing, penalties, damages, expenses and other related liabilities.</w:t>
      </w:r>
    </w:p>
    <w:p w:rsidR="00411E09" w:rsidRPr="004B49A3" w:rsidRDefault="00411E09" w:rsidP="006356B8">
      <w:pPr>
        <w:pStyle w:val="ListParagraph"/>
        <w:numPr>
          <w:ilvl w:val="0"/>
          <w:numId w:val="6"/>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b/>
          <w:bCs/>
          <w:sz w:val="24"/>
          <w:szCs w:val="24"/>
        </w:rPr>
        <w:t xml:space="preserve">“Debtor” </w:t>
      </w:r>
      <w:r w:rsidRPr="004B49A3">
        <w:rPr>
          <w:rFonts w:ascii="Georgia" w:hAnsi="Georgia" w:cs="Georgia"/>
          <w:sz w:val="24"/>
          <w:szCs w:val="24"/>
        </w:rPr>
        <w:t>means a Person owing a Debt.</w:t>
      </w:r>
    </w:p>
    <w:p w:rsidR="00411E09" w:rsidRPr="004B49A3" w:rsidRDefault="00411E09" w:rsidP="006356B8">
      <w:pPr>
        <w:pStyle w:val="ListParagraph"/>
        <w:numPr>
          <w:ilvl w:val="0"/>
          <w:numId w:val="6"/>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b/>
          <w:bCs/>
          <w:sz w:val="24"/>
          <w:szCs w:val="24"/>
        </w:rPr>
        <w:t xml:space="preserve">“Lender” </w:t>
      </w:r>
      <w:r w:rsidRPr="004B49A3">
        <w:rPr>
          <w:rFonts w:ascii="Georgia" w:hAnsi="Georgia" w:cs="Georgia"/>
          <w:sz w:val="24"/>
          <w:szCs w:val="24"/>
        </w:rPr>
        <w:t>means a financial institution having a right to receive payment of a Debt under a Mortgage. A Lender may be incorporated within or outside Pakistan and transact the business of banking as defined under the law “</w:t>
      </w:r>
      <w:r w:rsidRPr="004B49A3">
        <w:rPr>
          <w:rFonts w:ascii="Georgia" w:hAnsi="Georgia" w:cs="Georgia"/>
          <w:b/>
          <w:bCs/>
          <w:sz w:val="24"/>
          <w:szCs w:val="24"/>
        </w:rPr>
        <w:t>Banking Companies Ordinance 1962</w:t>
      </w:r>
      <w:r w:rsidRPr="004B49A3">
        <w:rPr>
          <w:rFonts w:ascii="Georgia" w:hAnsi="Georgia" w:cs="Georgia"/>
          <w:sz w:val="24"/>
          <w:szCs w:val="24"/>
        </w:rPr>
        <w:t>” for Banks/DFIs by SBP.</w:t>
      </w:r>
    </w:p>
    <w:p w:rsidR="00411E09" w:rsidRPr="004B49A3" w:rsidRDefault="00411E09" w:rsidP="006356B8">
      <w:pPr>
        <w:pStyle w:val="ListParagraph"/>
        <w:numPr>
          <w:ilvl w:val="0"/>
          <w:numId w:val="6"/>
        </w:numPr>
        <w:spacing w:line="360" w:lineRule="auto"/>
        <w:jc w:val="both"/>
        <w:rPr>
          <w:rFonts w:ascii="Georgia" w:hAnsi="Georgia" w:cs="Georgia"/>
          <w:sz w:val="24"/>
          <w:szCs w:val="24"/>
        </w:rPr>
      </w:pPr>
      <w:r w:rsidRPr="004B49A3">
        <w:rPr>
          <w:rFonts w:ascii="Georgia" w:hAnsi="Georgia" w:cs="Georgia"/>
          <w:b/>
          <w:bCs/>
          <w:sz w:val="24"/>
          <w:szCs w:val="24"/>
        </w:rPr>
        <w:t xml:space="preserve">“Loan Agreement” </w:t>
      </w:r>
      <w:r w:rsidRPr="004B49A3">
        <w:rPr>
          <w:rFonts w:ascii="Georgia" w:hAnsi="Georgia" w:cs="Georgia"/>
          <w:sz w:val="24"/>
          <w:szCs w:val="24"/>
        </w:rPr>
        <w:t xml:space="preserve">A written agreement to repay a loan. The agreement is secured by a mortgage, serves as proof of indebtedness, and states the manner in which it shall be paid. The note states the actual amount of the debt that the mortgage secures and renders the mortgagor personally responsible for repayment. </w:t>
      </w:r>
    </w:p>
    <w:p w:rsidR="00411E09" w:rsidRPr="004B49A3" w:rsidRDefault="00411E09" w:rsidP="006356B8">
      <w:pPr>
        <w:pStyle w:val="ListParagraph"/>
        <w:numPr>
          <w:ilvl w:val="0"/>
          <w:numId w:val="6"/>
        </w:numPr>
        <w:autoSpaceDE w:val="0"/>
        <w:autoSpaceDN w:val="0"/>
        <w:adjustRightInd w:val="0"/>
        <w:spacing w:after="0" w:line="360" w:lineRule="auto"/>
        <w:jc w:val="both"/>
        <w:rPr>
          <w:rFonts w:ascii="Georgia" w:hAnsi="Georgia" w:cs="Georgia"/>
          <w:b/>
          <w:bCs/>
          <w:sz w:val="24"/>
          <w:szCs w:val="24"/>
        </w:rPr>
      </w:pPr>
      <w:r w:rsidRPr="004B49A3">
        <w:rPr>
          <w:rFonts w:ascii="Georgia" w:hAnsi="Georgia" w:cs="Georgia"/>
          <w:b/>
          <w:bCs/>
          <w:sz w:val="24"/>
          <w:szCs w:val="24"/>
        </w:rPr>
        <w:t xml:space="preserve">“Mortgage” means </w:t>
      </w:r>
      <w:r w:rsidRPr="004B49A3">
        <w:rPr>
          <w:rStyle w:val="Strong"/>
          <w:rFonts w:ascii="Georgia" w:hAnsi="Georgia" w:cs="Georgia"/>
          <w:b w:val="0"/>
          <w:bCs w:val="0"/>
          <w:sz w:val="24"/>
          <w:szCs w:val="24"/>
        </w:rPr>
        <w:t>written document evidencing the lien on a property taken by a lender as security for the repayment of a loan</w:t>
      </w:r>
    </w:p>
    <w:p w:rsidR="00411E09" w:rsidRPr="004B49A3" w:rsidRDefault="00411E09" w:rsidP="006356B8">
      <w:pPr>
        <w:pStyle w:val="ListParagraph"/>
        <w:numPr>
          <w:ilvl w:val="0"/>
          <w:numId w:val="6"/>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b/>
          <w:bCs/>
          <w:sz w:val="24"/>
          <w:szCs w:val="24"/>
        </w:rPr>
        <w:t xml:space="preserve">“Mortgagor” </w:t>
      </w:r>
      <w:r w:rsidRPr="004B49A3">
        <w:rPr>
          <w:rFonts w:ascii="Georgia" w:hAnsi="Georgia" w:cs="Georgia"/>
          <w:sz w:val="24"/>
          <w:szCs w:val="24"/>
        </w:rPr>
        <w:t>any person who applies for a loan secured by real estate/property/house and is responsible for repaying the loan (mortgage)</w:t>
      </w:r>
      <w:r w:rsidRPr="004B49A3">
        <w:rPr>
          <w:rFonts w:ascii="Georgia" w:hAnsi="Georgia" w:cs="Georgia"/>
          <w:b/>
          <w:bCs/>
          <w:sz w:val="24"/>
          <w:szCs w:val="24"/>
        </w:rPr>
        <w:t xml:space="preserve"> </w:t>
      </w:r>
    </w:p>
    <w:p w:rsidR="00411E09" w:rsidRPr="004B49A3" w:rsidRDefault="00411E09" w:rsidP="006356B8">
      <w:pPr>
        <w:pStyle w:val="ListParagraph"/>
        <w:numPr>
          <w:ilvl w:val="0"/>
          <w:numId w:val="6"/>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b/>
          <w:bCs/>
          <w:sz w:val="24"/>
          <w:szCs w:val="24"/>
        </w:rPr>
        <w:t xml:space="preserve">“Mortgagee” </w:t>
      </w:r>
      <w:r w:rsidRPr="004B49A3">
        <w:rPr>
          <w:rFonts w:ascii="Georgia" w:hAnsi="Georgia" w:cs="Georgia"/>
          <w:sz w:val="24"/>
          <w:szCs w:val="24"/>
        </w:rPr>
        <w:t>means a Lender in whose favor a Mortgage is created.</w:t>
      </w:r>
    </w:p>
    <w:p w:rsidR="00411E09" w:rsidRPr="004B49A3" w:rsidRDefault="00411E09" w:rsidP="006356B8">
      <w:pPr>
        <w:pStyle w:val="ListParagraph"/>
        <w:numPr>
          <w:ilvl w:val="0"/>
          <w:numId w:val="6"/>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b/>
          <w:bCs/>
          <w:sz w:val="24"/>
          <w:szCs w:val="24"/>
        </w:rPr>
        <w:t xml:space="preserve">“Mortgaged Property” </w:t>
      </w:r>
      <w:r w:rsidRPr="004B49A3">
        <w:rPr>
          <w:rFonts w:ascii="Georgia" w:hAnsi="Georgia" w:cs="Georgia"/>
          <w:sz w:val="24"/>
          <w:szCs w:val="24"/>
        </w:rPr>
        <w:t>means Immovable Property charged to secure Debt.</w:t>
      </w:r>
    </w:p>
    <w:p w:rsidR="00411E09" w:rsidRPr="004B49A3" w:rsidRDefault="00411E09" w:rsidP="006356B8">
      <w:pPr>
        <w:pStyle w:val="ListParagraph"/>
        <w:numPr>
          <w:ilvl w:val="0"/>
          <w:numId w:val="6"/>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b/>
          <w:bCs/>
          <w:sz w:val="24"/>
          <w:szCs w:val="24"/>
        </w:rPr>
        <w:t xml:space="preserve">“Mortgage deed” </w:t>
      </w:r>
      <w:r w:rsidRPr="004B49A3">
        <w:rPr>
          <w:rFonts w:ascii="Georgia" w:hAnsi="Georgia" w:cs="Georgia"/>
          <w:sz w:val="24"/>
          <w:szCs w:val="24"/>
        </w:rPr>
        <w:t>means the written document signed by the Mortgagor and Mortgagee that describes the Mortgaged Property, the terms of a Mortgage, and the duties and obligations of the parties.</w:t>
      </w:r>
    </w:p>
    <w:p w:rsidR="00411E09" w:rsidRPr="004B49A3" w:rsidRDefault="00411E09" w:rsidP="006356B8">
      <w:pPr>
        <w:pStyle w:val="ListParagraph"/>
        <w:numPr>
          <w:ilvl w:val="0"/>
          <w:numId w:val="6"/>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b/>
          <w:bCs/>
          <w:sz w:val="24"/>
          <w:szCs w:val="24"/>
        </w:rPr>
        <w:t xml:space="preserve">“Property” </w:t>
      </w:r>
      <w:r w:rsidRPr="004B49A3">
        <w:rPr>
          <w:rFonts w:ascii="Georgia" w:hAnsi="Georgia" w:cs="Georgia"/>
          <w:sz w:val="24"/>
          <w:szCs w:val="24"/>
        </w:rPr>
        <w:t>means possessions or items capable of ownership and includes Movable and Immovable Property.</w:t>
      </w:r>
    </w:p>
    <w:p w:rsidR="00411E09" w:rsidRPr="004B49A3" w:rsidRDefault="00411E09" w:rsidP="006356B8">
      <w:pPr>
        <w:pStyle w:val="ListParagraph"/>
        <w:numPr>
          <w:ilvl w:val="0"/>
          <w:numId w:val="6"/>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b/>
          <w:bCs/>
          <w:sz w:val="24"/>
          <w:szCs w:val="24"/>
        </w:rPr>
        <w:t xml:space="preserve">“Movable Property” </w:t>
      </w:r>
      <w:r w:rsidRPr="004B49A3">
        <w:rPr>
          <w:rFonts w:ascii="Georgia" w:hAnsi="Georgia" w:cs="Georgia"/>
          <w:sz w:val="24"/>
          <w:szCs w:val="24"/>
        </w:rPr>
        <w:t>means tangible items that can be physically moved from one location to another without changes in shape and substance and includes tangible things such as goods and intangible things such as Documents of title, accounts, securities, instruments, copyrights, trademarks and patents.</w:t>
      </w:r>
    </w:p>
    <w:p w:rsidR="00411E09" w:rsidRPr="004B49A3" w:rsidRDefault="00411E09" w:rsidP="006356B8">
      <w:pPr>
        <w:pStyle w:val="ListParagraph"/>
        <w:numPr>
          <w:ilvl w:val="0"/>
          <w:numId w:val="6"/>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b/>
          <w:bCs/>
          <w:sz w:val="24"/>
          <w:szCs w:val="24"/>
        </w:rPr>
        <w:t xml:space="preserve">“Immovable Property” </w:t>
      </w:r>
      <w:r w:rsidRPr="004B49A3">
        <w:rPr>
          <w:rFonts w:ascii="Georgia" w:hAnsi="Georgia" w:cs="Georgia"/>
          <w:sz w:val="24"/>
          <w:szCs w:val="24"/>
        </w:rPr>
        <w:t>means tangible items that cannot be moved from one location to another without change in shape and substance. Land, homes and buildings are Immovable Property.</w:t>
      </w:r>
    </w:p>
    <w:p w:rsidR="00411E09" w:rsidRPr="004B49A3" w:rsidRDefault="00411E09" w:rsidP="006356B8">
      <w:pPr>
        <w:pStyle w:val="ListParagraph"/>
        <w:numPr>
          <w:ilvl w:val="0"/>
          <w:numId w:val="6"/>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b/>
          <w:bCs/>
          <w:sz w:val="24"/>
          <w:szCs w:val="24"/>
        </w:rPr>
        <w:t xml:space="preserve">“Registry” </w:t>
      </w:r>
      <w:r w:rsidRPr="004B49A3">
        <w:rPr>
          <w:rFonts w:ascii="Georgia" w:hAnsi="Georgia" w:cs="Georgia"/>
          <w:sz w:val="24"/>
          <w:szCs w:val="24"/>
        </w:rPr>
        <w:t>means an office that registers a Document of Title and Mortgage transaction on Immovable Property and its related documents and keeps the records.</w:t>
      </w:r>
    </w:p>
    <w:p w:rsidR="00411E09" w:rsidRPr="004B49A3" w:rsidRDefault="00411E09" w:rsidP="006356B8">
      <w:pPr>
        <w:pStyle w:val="ListParagraph"/>
        <w:numPr>
          <w:ilvl w:val="0"/>
          <w:numId w:val="6"/>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b/>
          <w:bCs/>
          <w:sz w:val="24"/>
          <w:szCs w:val="24"/>
        </w:rPr>
        <w:t xml:space="preserve">“Document of Title” </w:t>
      </w:r>
      <w:r w:rsidRPr="004B49A3">
        <w:rPr>
          <w:rFonts w:ascii="Georgia" w:hAnsi="Georgia" w:cs="Georgia"/>
          <w:sz w:val="24"/>
          <w:szCs w:val="24"/>
        </w:rPr>
        <w:t>means a written document prepared in accordance with the law that proves ownership of Immovable Property.</w:t>
      </w:r>
    </w:p>
    <w:p w:rsidR="00411E09" w:rsidRPr="004B49A3" w:rsidRDefault="00411E09" w:rsidP="006356B8">
      <w:pPr>
        <w:pStyle w:val="ListParagraph"/>
        <w:numPr>
          <w:ilvl w:val="0"/>
          <w:numId w:val="6"/>
        </w:numPr>
        <w:autoSpaceDE w:val="0"/>
        <w:autoSpaceDN w:val="0"/>
        <w:adjustRightInd w:val="0"/>
        <w:spacing w:after="0" w:line="360" w:lineRule="auto"/>
        <w:jc w:val="both"/>
        <w:rPr>
          <w:rFonts w:ascii="Georgia" w:hAnsi="Georgia" w:cs="Georgia"/>
          <w:b/>
          <w:bCs/>
          <w:sz w:val="24"/>
          <w:szCs w:val="24"/>
        </w:rPr>
      </w:pPr>
      <w:r w:rsidRPr="004B49A3">
        <w:rPr>
          <w:rFonts w:ascii="Georgia" w:hAnsi="Georgia" w:cs="Georgia"/>
          <w:b/>
          <w:bCs/>
          <w:sz w:val="24"/>
          <w:szCs w:val="24"/>
        </w:rPr>
        <w:t xml:space="preserve">“Default on Payment” </w:t>
      </w:r>
      <w:r w:rsidRPr="004B49A3">
        <w:rPr>
          <w:rFonts w:ascii="Georgia" w:hAnsi="Georgia" w:cs="Georgia"/>
          <w:sz w:val="24"/>
          <w:szCs w:val="24"/>
        </w:rPr>
        <w:t xml:space="preserve">means </w:t>
      </w:r>
      <w:r w:rsidRPr="004B49A3">
        <w:rPr>
          <w:rStyle w:val="Strong"/>
          <w:rFonts w:ascii="Georgia" w:hAnsi="Georgia" w:cs="Georgia"/>
          <w:b w:val="0"/>
          <w:bCs w:val="0"/>
          <w:sz w:val="24"/>
          <w:szCs w:val="24"/>
        </w:rPr>
        <w:t>Failure of the borrower to honor the terms of the loan agreement and</w:t>
      </w:r>
      <w:r w:rsidRPr="004B49A3">
        <w:rPr>
          <w:rFonts w:ascii="Georgia" w:hAnsi="Georgia" w:cs="Georgia"/>
          <w:sz w:val="24"/>
          <w:szCs w:val="24"/>
        </w:rPr>
        <w:t xml:space="preserve"> inability to pay a Debt or its installment when due.</w:t>
      </w:r>
    </w:p>
    <w:p w:rsidR="00411E09" w:rsidRPr="004B49A3" w:rsidRDefault="00411E09" w:rsidP="006356B8">
      <w:pPr>
        <w:pStyle w:val="ListParagraph"/>
        <w:numPr>
          <w:ilvl w:val="0"/>
          <w:numId w:val="6"/>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b/>
          <w:bCs/>
          <w:sz w:val="24"/>
          <w:szCs w:val="24"/>
        </w:rPr>
        <w:t xml:space="preserve">“Default on Performance” </w:t>
      </w:r>
      <w:r w:rsidRPr="004B49A3">
        <w:rPr>
          <w:rFonts w:ascii="Georgia" w:hAnsi="Georgia" w:cs="Georgia"/>
          <w:sz w:val="24"/>
          <w:szCs w:val="24"/>
        </w:rPr>
        <w:t>means failure to perform an obligation stated in the Loan Agreement.</w:t>
      </w:r>
    </w:p>
    <w:p w:rsidR="00411E09" w:rsidRPr="004B49A3" w:rsidRDefault="00411E09" w:rsidP="006356B8">
      <w:pPr>
        <w:pStyle w:val="ListParagraph"/>
        <w:numPr>
          <w:ilvl w:val="0"/>
          <w:numId w:val="6"/>
        </w:numPr>
        <w:autoSpaceDE w:val="0"/>
        <w:autoSpaceDN w:val="0"/>
        <w:adjustRightInd w:val="0"/>
        <w:spacing w:after="0" w:line="360" w:lineRule="auto"/>
        <w:jc w:val="both"/>
        <w:rPr>
          <w:rStyle w:val="Strong"/>
          <w:rFonts w:ascii="Georgia" w:hAnsi="Georgia" w:cs="Georgia"/>
          <w:b w:val="0"/>
          <w:bCs w:val="0"/>
          <w:sz w:val="24"/>
          <w:szCs w:val="24"/>
        </w:rPr>
      </w:pPr>
      <w:r w:rsidRPr="004B49A3">
        <w:rPr>
          <w:rFonts w:ascii="Georgia" w:hAnsi="Georgia" w:cs="Georgia"/>
          <w:b/>
          <w:bCs/>
          <w:sz w:val="24"/>
          <w:szCs w:val="24"/>
        </w:rPr>
        <w:t xml:space="preserve">“Lien” means </w:t>
      </w:r>
      <w:r w:rsidRPr="004B49A3">
        <w:rPr>
          <w:rStyle w:val="Strong"/>
          <w:rFonts w:ascii="Georgia" w:hAnsi="Georgia" w:cs="Georgia"/>
          <w:b w:val="0"/>
          <w:bCs w:val="0"/>
          <w:sz w:val="24"/>
          <w:szCs w:val="24"/>
        </w:rPr>
        <w:t xml:space="preserve">the lender’s right to claim the borrower’s property in the event the borrower defaults. </w:t>
      </w:r>
    </w:p>
    <w:p w:rsidR="00411E09" w:rsidRPr="004B49A3" w:rsidRDefault="00411E09" w:rsidP="006356B8">
      <w:pPr>
        <w:pStyle w:val="ListParagraph"/>
        <w:numPr>
          <w:ilvl w:val="0"/>
          <w:numId w:val="6"/>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b/>
          <w:bCs/>
          <w:sz w:val="24"/>
          <w:szCs w:val="24"/>
        </w:rPr>
        <w:t xml:space="preserve">“Power of Sale” </w:t>
      </w:r>
      <w:r w:rsidRPr="004B49A3">
        <w:rPr>
          <w:rFonts w:ascii="Georgia" w:hAnsi="Georgia" w:cs="Georgia"/>
          <w:sz w:val="24"/>
          <w:szCs w:val="24"/>
        </w:rPr>
        <w:t>means the right of a Mortgagee to collect the amount of Debt from the sale of the Mortgaged Property.</w:t>
      </w:r>
    </w:p>
    <w:p w:rsidR="00411E09" w:rsidRPr="004B49A3" w:rsidRDefault="00411E09" w:rsidP="006356B8">
      <w:pPr>
        <w:pStyle w:val="ListParagraph"/>
        <w:numPr>
          <w:ilvl w:val="0"/>
          <w:numId w:val="6"/>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b/>
          <w:bCs/>
          <w:sz w:val="24"/>
          <w:szCs w:val="24"/>
        </w:rPr>
        <w:t xml:space="preserve">“Notice” </w:t>
      </w:r>
      <w:r w:rsidRPr="004B49A3">
        <w:rPr>
          <w:rFonts w:ascii="Georgia" w:hAnsi="Georgia" w:cs="Georgia"/>
          <w:sz w:val="24"/>
          <w:szCs w:val="24"/>
        </w:rPr>
        <w:t>means written information delivered regarding the Mortgaged Property to an office headquarters or place where the Person resides or operates. Reasonable means of receipt is required.</w:t>
      </w:r>
    </w:p>
    <w:p w:rsidR="00411E09" w:rsidRPr="004B49A3" w:rsidRDefault="00411E09" w:rsidP="006356B8">
      <w:pPr>
        <w:pStyle w:val="ListParagraph"/>
        <w:numPr>
          <w:ilvl w:val="0"/>
          <w:numId w:val="6"/>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b/>
          <w:bCs/>
          <w:sz w:val="24"/>
          <w:szCs w:val="24"/>
        </w:rPr>
        <w:t xml:space="preserve"> “Person” </w:t>
      </w:r>
      <w:r w:rsidRPr="004B49A3">
        <w:rPr>
          <w:rFonts w:ascii="Georgia" w:hAnsi="Georgia" w:cs="Georgia"/>
          <w:sz w:val="24"/>
          <w:szCs w:val="24"/>
        </w:rPr>
        <w:t>means a natural or juridical person.</w:t>
      </w:r>
    </w:p>
    <w:p w:rsidR="00411E09" w:rsidRPr="004B49A3" w:rsidRDefault="00411E09" w:rsidP="006356B8">
      <w:pPr>
        <w:pStyle w:val="ListParagraph"/>
        <w:numPr>
          <w:ilvl w:val="0"/>
          <w:numId w:val="6"/>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b/>
          <w:bCs/>
          <w:sz w:val="24"/>
          <w:szCs w:val="24"/>
        </w:rPr>
        <w:t xml:space="preserve">“Sale” </w:t>
      </w:r>
      <w:r w:rsidRPr="004B49A3">
        <w:rPr>
          <w:rFonts w:ascii="Georgia" w:hAnsi="Georgia" w:cs="Georgia"/>
          <w:sz w:val="24"/>
          <w:szCs w:val="24"/>
        </w:rPr>
        <w:t>means to convey Immovable Property for a certain price that is subject to a Mortgage between a Mortgagor and Mortgagee.</w:t>
      </w:r>
    </w:p>
    <w:p w:rsidR="00411E09" w:rsidRPr="004B49A3" w:rsidRDefault="00411E09" w:rsidP="006356B8">
      <w:pPr>
        <w:pStyle w:val="ListParagraph"/>
        <w:numPr>
          <w:ilvl w:val="0"/>
          <w:numId w:val="6"/>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b/>
          <w:bCs/>
          <w:sz w:val="24"/>
          <w:szCs w:val="24"/>
        </w:rPr>
        <w:t xml:space="preserve">“Creation of Mortgage” </w:t>
      </w:r>
      <w:r w:rsidRPr="004B49A3">
        <w:rPr>
          <w:rFonts w:ascii="Georgia" w:hAnsi="Georgia" w:cs="Georgia"/>
          <w:sz w:val="24"/>
          <w:szCs w:val="24"/>
        </w:rPr>
        <w:t>means creation and registration of a Mortgage in accordance with this Law.</w:t>
      </w:r>
    </w:p>
    <w:p w:rsidR="00411E09" w:rsidRPr="004B49A3" w:rsidRDefault="00411E09" w:rsidP="006356B8">
      <w:pPr>
        <w:pStyle w:val="ListParagraph"/>
        <w:numPr>
          <w:ilvl w:val="0"/>
          <w:numId w:val="6"/>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b/>
          <w:bCs/>
          <w:sz w:val="24"/>
          <w:szCs w:val="24"/>
        </w:rPr>
        <w:t xml:space="preserve">“Mortgagor’s Location” </w:t>
      </w:r>
      <w:r w:rsidRPr="004B49A3">
        <w:rPr>
          <w:rFonts w:ascii="Georgia" w:hAnsi="Georgia" w:cs="Georgia"/>
          <w:sz w:val="24"/>
          <w:szCs w:val="24"/>
        </w:rPr>
        <w:t>means a Mortgagor principal place of business, if any, or his residence, if there is no place of business. A corporation is located where it was incorporated</w:t>
      </w:r>
    </w:p>
    <w:p w:rsidR="00411E09" w:rsidRPr="004B49A3" w:rsidRDefault="00411E09" w:rsidP="006356B8">
      <w:pPr>
        <w:spacing w:line="360" w:lineRule="auto"/>
        <w:jc w:val="both"/>
        <w:rPr>
          <w:rFonts w:ascii="Georgia" w:hAnsi="Georgia" w:cs="Georgia"/>
          <w:b/>
          <w:bCs/>
          <w:sz w:val="24"/>
          <w:szCs w:val="24"/>
        </w:rPr>
      </w:pPr>
    </w:p>
    <w:p w:rsidR="00411E09" w:rsidRPr="00FE273B" w:rsidRDefault="00411E09" w:rsidP="001E74B9">
      <w:pPr>
        <w:pStyle w:val="Heading1"/>
        <w:jc w:val="center"/>
        <w:rPr>
          <w:rFonts w:ascii="Georgia" w:hAnsi="Georgia" w:cs="Georgia"/>
          <w:sz w:val="24"/>
          <w:szCs w:val="24"/>
        </w:rPr>
      </w:pPr>
      <w:bookmarkStart w:id="2" w:name="_Toc226269087"/>
      <w:r w:rsidRPr="00FE273B">
        <w:rPr>
          <w:rFonts w:ascii="Georgia" w:hAnsi="Georgia" w:cs="Georgia"/>
          <w:sz w:val="24"/>
          <w:szCs w:val="24"/>
        </w:rPr>
        <w:t xml:space="preserve">Chapter No .2 “Creation of </w:t>
      </w:r>
      <w:r>
        <w:rPr>
          <w:rFonts w:ascii="Georgia" w:hAnsi="Georgia" w:cs="Georgia"/>
          <w:sz w:val="24"/>
          <w:szCs w:val="24"/>
        </w:rPr>
        <w:t>M</w:t>
      </w:r>
      <w:r w:rsidRPr="00FE273B">
        <w:rPr>
          <w:rFonts w:ascii="Georgia" w:hAnsi="Georgia" w:cs="Georgia"/>
          <w:sz w:val="24"/>
          <w:szCs w:val="24"/>
        </w:rPr>
        <w:t>ortgage”</w:t>
      </w:r>
      <w:bookmarkEnd w:id="2"/>
    </w:p>
    <w:p w:rsidR="00411E09" w:rsidRPr="004B49A3" w:rsidRDefault="00411E09" w:rsidP="00B10528">
      <w:pPr>
        <w:pStyle w:val="Heading2"/>
        <w:rPr>
          <w:rFonts w:ascii="Georgia" w:hAnsi="Georgia" w:cs="Georgia"/>
          <w:sz w:val="24"/>
          <w:szCs w:val="24"/>
        </w:rPr>
      </w:pPr>
      <w:bookmarkStart w:id="3" w:name="_Toc226269084"/>
      <w:bookmarkStart w:id="4" w:name="_Toc226269088"/>
      <w:r w:rsidRPr="004B49A3">
        <w:rPr>
          <w:rFonts w:ascii="Georgia" w:hAnsi="Georgia" w:cs="Georgia"/>
          <w:sz w:val="24"/>
          <w:szCs w:val="24"/>
        </w:rPr>
        <w:t>Mortgage process</w:t>
      </w:r>
      <w:bookmarkEnd w:id="3"/>
    </w:p>
    <w:p w:rsidR="00411E09" w:rsidRPr="004B49A3" w:rsidRDefault="00411E09" w:rsidP="00B10528">
      <w:pPr>
        <w:rPr>
          <w:rFonts w:ascii="Georgia" w:hAnsi="Georgia" w:cs="Georgia"/>
          <w:sz w:val="24"/>
          <w:szCs w:val="24"/>
        </w:rPr>
      </w:pPr>
    </w:p>
    <w:p w:rsidR="00411E09" w:rsidRPr="004B49A3" w:rsidRDefault="00411E09" w:rsidP="00B10528">
      <w:pPr>
        <w:pStyle w:val="ListParagraph"/>
        <w:numPr>
          <w:ilvl w:val="0"/>
          <w:numId w:val="24"/>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 xml:space="preserve">The lender </w:t>
      </w:r>
      <w:r>
        <w:rPr>
          <w:rFonts w:ascii="Georgia" w:hAnsi="Georgia" w:cs="Georgia"/>
          <w:sz w:val="24"/>
          <w:szCs w:val="24"/>
        </w:rPr>
        <w:t>should</w:t>
      </w:r>
      <w:r w:rsidRPr="004B49A3">
        <w:rPr>
          <w:rFonts w:ascii="Georgia" w:hAnsi="Georgia" w:cs="Georgia"/>
          <w:sz w:val="24"/>
          <w:szCs w:val="24"/>
        </w:rPr>
        <w:t xml:space="preserve"> have a written description of all the steps involved in making a mortgage loan, from the initial contact with the client up to the signing of legal agreements, varying the terms of those agreements and up to redeeming the mortgage. This description should comprise a flow chart showing the steps involved and a written description of each of the steps.</w:t>
      </w:r>
    </w:p>
    <w:p w:rsidR="00411E09" w:rsidRPr="004B49A3" w:rsidRDefault="00411E09" w:rsidP="00B10528">
      <w:pPr>
        <w:pStyle w:val="ListParagraph"/>
        <w:numPr>
          <w:ilvl w:val="0"/>
          <w:numId w:val="24"/>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 xml:space="preserve">Financial Institutions </w:t>
      </w:r>
      <w:r>
        <w:rPr>
          <w:rFonts w:ascii="Georgia" w:hAnsi="Georgia" w:cs="Georgia"/>
          <w:sz w:val="24"/>
          <w:szCs w:val="24"/>
        </w:rPr>
        <w:t>should</w:t>
      </w:r>
      <w:r w:rsidRPr="004B49A3">
        <w:rPr>
          <w:rFonts w:ascii="Georgia" w:hAnsi="Georgia" w:cs="Georgia"/>
          <w:sz w:val="24"/>
          <w:szCs w:val="24"/>
        </w:rPr>
        <w:t xml:space="preserve"> have procedures in place to make sure that all staff that plays a material part in the process receives training to ensure that they understand and are familiar with it.</w:t>
      </w:r>
    </w:p>
    <w:p w:rsidR="00411E09" w:rsidRPr="004B49A3" w:rsidRDefault="00411E09" w:rsidP="00B10528">
      <w:pPr>
        <w:pStyle w:val="ListParagraph"/>
        <w:numPr>
          <w:ilvl w:val="0"/>
          <w:numId w:val="24"/>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A clearly defined organizational structure should be in place and include responsibilities, accountabilities and roles in all aspects of the mortgage process.</w:t>
      </w:r>
    </w:p>
    <w:p w:rsidR="00411E09" w:rsidRPr="004B49A3" w:rsidRDefault="00411E09" w:rsidP="00B10528">
      <w:pPr>
        <w:pStyle w:val="Heading2"/>
        <w:rPr>
          <w:rFonts w:ascii="Georgia" w:hAnsi="Georgia" w:cs="Georgia"/>
          <w:sz w:val="24"/>
          <w:szCs w:val="24"/>
        </w:rPr>
      </w:pPr>
      <w:bookmarkStart w:id="5" w:name="_Toc226269085"/>
      <w:r w:rsidRPr="004B49A3">
        <w:rPr>
          <w:rFonts w:ascii="Georgia" w:hAnsi="Georgia" w:cs="Georgia"/>
          <w:sz w:val="24"/>
          <w:szCs w:val="24"/>
        </w:rPr>
        <w:t>Structure of Mortgage Business Operation:</w:t>
      </w:r>
      <w:bookmarkEnd w:id="5"/>
    </w:p>
    <w:p w:rsidR="00411E09" w:rsidRPr="004B49A3" w:rsidRDefault="00411E09" w:rsidP="00B10528">
      <w:pPr>
        <w:rPr>
          <w:rFonts w:ascii="Georgia" w:hAnsi="Georgia" w:cs="Georgia"/>
          <w:sz w:val="24"/>
          <w:szCs w:val="24"/>
        </w:rPr>
      </w:pPr>
    </w:p>
    <w:p w:rsidR="00411E09" w:rsidRPr="004B49A3" w:rsidRDefault="00411E09" w:rsidP="00B10528">
      <w:p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 xml:space="preserve">Where a decentralized model is adopted by Financial Institutions, it </w:t>
      </w:r>
      <w:r>
        <w:rPr>
          <w:rFonts w:ascii="Georgia" w:hAnsi="Georgia" w:cs="Georgia"/>
          <w:sz w:val="24"/>
          <w:szCs w:val="24"/>
        </w:rPr>
        <w:t>should</w:t>
      </w:r>
      <w:r w:rsidRPr="004B49A3">
        <w:rPr>
          <w:rFonts w:ascii="Georgia" w:hAnsi="Georgia" w:cs="Georgia"/>
          <w:sz w:val="24"/>
          <w:szCs w:val="24"/>
        </w:rPr>
        <w:t xml:space="preserve"> be supported by regular audit checks and balances by Head Office to ensure compliance with policy. </w:t>
      </w:r>
    </w:p>
    <w:p w:rsidR="00411E09" w:rsidRPr="004B49A3" w:rsidRDefault="00411E09" w:rsidP="00B10528">
      <w:p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Financial institutions need to demonstrate that capital and shareholder funds are being managed prudently and that adequate risk management controls are in place.</w:t>
      </w:r>
    </w:p>
    <w:p w:rsidR="00411E09" w:rsidRDefault="00411E09" w:rsidP="00B10528">
      <w:pPr>
        <w:pStyle w:val="Heading2"/>
        <w:rPr>
          <w:rFonts w:ascii="Georgia" w:hAnsi="Georgia" w:cs="Georgia"/>
          <w:sz w:val="24"/>
          <w:szCs w:val="24"/>
        </w:rPr>
      </w:pPr>
      <w:bookmarkStart w:id="6" w:name="_Toc226269086"/>
    </w:p>
    <w:p w:rsidR="00411E09" w:rsidRDefault="00411E09" w:rsidP="00B10528">
      <w:pPr>
        <w:pStyle w:val="Heading2"/>
        <w:rPr>
          <w:rFonts w:ascii="Georgia" w:hAnsi="Georgia" w:cs="Georgia"/>
          <w:sz w:val="24"/>
          <w:szCs w:val="24"/>
        </w:rPr>
      </w:pPr>
    </w:p>
    <w:p w:rsidR="00411E09" w:rsidRDefault="00411E09" w:rsidP="00B10528">
      <w:pPr>
        <w:pStyle w:val="Heading2"/>
        <w:rPr>
          <w:rFonts w:ascii="Georgia" w:hAnsi="Georgia" w:cs="Georgia"/>
          <w:sz w:val="24"/>
          <w:szCs w:val="24"/>
        </w:rPr>
      </w:pPr>
    </w:p>
    <w:p w:rsidR="00411E09" w:rsidRDefault="00411E09" w:rsidP="00B10528">
      <w:pPr>
        <w:pStyle w:val="Heading2"/>
        <w:rPr>
          <w:rFonts w:ascii="Georgia" w:hAnsi="Georgia" w:cs="Georgia"/>
          <w:sz w:val="24"/>
          <w:szCs w:val="24"/>
        </w:rPr>
      </w:pPr>
    </w:p>
    <w:p w:rsidR="00411E09" w:rsidRDefault="00411E09" w:rsidP="00B10528">
      <w:pPr>
        <w:pStyle w:val="Heading2"/>
        <w:rPr>
          <w:rFonts w:ascii="Georgia" w:hAnsi="Georgia" w:cs="Georgia"/>
          <w:sz w:val="24"/>
          <w:szCs w:val="24"/>
        </w:rPr>
      </w:pPr>
    </w:p>
    <w:p w:rsidR="00411E09" w:rsidRDefault="00411E09" w:rsidP="00B10528">
      <w:pPr>
        <w:pStyle w:val="Heading2"/>
        <w:rPr>
          <w:rFonts w:ascii="Georgia" w:hAnsi="Georgia" w:cs="Georgia"/>
          <w:sz w:val="24"/>
          <w:szCs w:val="24"/>
        </w:rPr>
      </w:pPr>
    </w:p>
    <w:p w:rsidR="00411E09" w:rsidRPr="004B49A3" w:rsidRDefault="00411E09" w:rsidP="00B10528">
      <w:pPr>
        <w:pStyle w:val="Heading2"/>
        <w:rPr>
          <w:rFonts w:ascii="Georgia" w:hAnsi="Georgia" w:cs="Georgia"/>
          <w:sz w:val="24"/>
          <w:szCs w:val="24"/>
        </w:rPr>
      </w:pPr>
      <w:r w:rsidRPr="004B49A3">
        <w:rPr>
          <w:rFonts w:ascii="Georgia" w:hAnsi="Georgia" w:cs="Georgia"/>
          <w:sz w:val="24"/>
          <w:szCs w:val="24"/>
        </w:rPr>
        <w:t>Basic Parameters</w:t>
      </w:r>
      <w:bookmarkEnd w:id="6"/>
    </w:p>
    <w:p w:rsidR="00411E09" w:rsidRPr="004B49A3" w:rsidRDefault="00411E09" w:rsidP="00B10528">
      <w:pPr>
        <w:rPr>
          <w:rFonts w:ascii="Georgia" w:hAnsi="Georgia" w:cs="Georgia"/>
          <w:sz w:val="24"/>
          <w:szCs w:val="24"/>
        </w:rPr>
      </w:pPr>
    </w:p>
    <w:p w:rsidR="00411E09" w:rsidRPr="004B49A3" w:rsidRDefault="00411E09" w:rsidP="00B10528">
      <w:pPr>
        <w:rPr>
          <w:rFonts w:ascii="Georgia" w:hAnsi="Georgia" w:cs="Georgia"/>
          <w:sz w:val="24"/>
          <w:szCs w:val="24"/>
        </w:rPr>
      </w:pPr>
      <w:r w:rsidRPr="004B49A3">
        <w:rPr>
          <w:rFonts w:ascii="Georgia" w:hAnsi="Georgia" w:cs="Georgia"/>
          <w:sz w:val="24"/>
          <w:szCs w:val="24"/>
        </w:rPr>
        <w:t xml:space="preserve">Financial Institutions </w:t>
      </w:r>
      <w:r>
        <w:rPr>
          <w:rFonts w:ascii="Georgia" w:hAnsi="Georgia" w:cs="Georgia"/>
          <w:sz w:val="24"/>
          <w:szCs w:val="24"/>
        </w:rPr>
        <w:t>must follow</w:t>
      </w:r>
      <w:r w:rsidRPr="004B49A3">
        <w:rPr>
          <w:rFonts w:ascii="Georgia" w:hAnsi="Georgia" w:cs="Georgia"/>
          <w:sz w:val="24"/>
          <w:szCs w:val="24"/>
        </w:rPr>
        <w:t xml:space="preserve"> the following as the basic eligibility criteria</w:t>
      </w:r>
      <w:r>
        <w:rPr>
          <w:rFonts w:ascii="Georgia" w:hAnsi="Georgia" w:cs="Georgia"/>
          <w:sz w:val="24"/>
          <w:szCs w:val="24"/>
        </w:rPr>
        <w:t xml:space="preserve"> set by prudential regulations of Pakistan.</w:t>
      </w:r>
    </w:p>
    <w:tbl>
      <w:tblPr>
        <w:tblW w:w="10016" w:type="dxa"/>
        <w:tblInd w:w="-106" w:type="dxa"/>
        <w:tblBorders>
          <w:top w:val="single" w:sz="8" w:space="0" w:color="9BBB59"/>
          <w:bottom w:val="single" w:sz="8" w:space="0" w:color="9BBB59"/>
        </w:tblBorders>
        <w:tblLook w:val="00A0"/>
      </w:tblPr>
      <w:tblGrid>
        <w:gridCol w:w="5008"/>
        <w:gridCol w:w="5008"/>
      </w:tblGrid>
      <w:tr w:rsidR="00411E09" w:rsidRPr="00FF51D3">
        <w:trPr>
          <w:trHeight w:val="516"/>
        </w:trPr>
        <w:tc>
          <w:tcPr>
            <w:tcW w:w="5008" w:type="dxa"/>
            <w:tcBorders>
              <w:top w:val="single" w:sz="8" w:space="0" w:color="9BBB59"/>
              <w:left w:val="nil"/>
              <w:bottom w:val="single" w:sz="8" w:space="0" w:color="9BBB59"/>
              <w:right w:val="nil"/>
            </w:tcBorders>
          </w:tcPr>
          <w:p w:rsidR="00411E09" w:rsidRPr="00FF51D3" w:rsidRDefault="00411E09" w:rsidP="00FF51D3">
            <w:pPr>
              <w:spacing w:after="0" w:line="240" w:lineRule="auto"/>
              <w:jc w:val="center"/>
              <w:rPr>
                <w:rFonts w:ascii="Georgia" w:hAnsi="Georgia" w:cs="Georgia"/>
                <w:b/>
                <w:bCs/>
                <w:color w:val="943634"/>
                <w:sz w:val="24"/>
                <w:szCs w:val="24"/>
              </w:rPr>
            </w:pPr>
            <w:r w:rsidRPr="00FF51D3">
              <w:rPr>
                <w:rFonts w:ascii="Georgia" w:hAnsi="Georgia" w:cs="Georgia"/>
                <w:b/>
                <w:bCs/>
                <w:color w:val="943634"/>
                <w:sz w:val="24"/>
                <w:szCs w:val="24"/>
              </w:rPr>
              <w:t>Category</w:t>
            </w:r>
          </w:p>
        </w:tc>
        <w:tc>
          <w:tcPr>
            <w:tcW w:w="5008" w:type="dxa"/>
            <w:tcBorders>
              <w:top w:val="single" w:sz="8" w:space="0" w:color="9BBB59"/>
              <w:left w:val="nil"/>
              <w:bottom w:val="single" w:sz="8" w:space="0" w:color="9BBB59"/>
              <w:right w:val="nil"/>
            </w:tcBorders>
          </w:tcPr>
          <w:p w:rsidR="00411E09" w:rsidRPr="00FF51D3" w:rsidRDefault="00411E09" w:rsidP="00FF51D3">
            <w:pPr>
              <w:spacing w:after="0" w:line="240" w:lineRule="auto"/>
              <w:jc w:val="center"/>
              <w:rPr>
                <w:rFonts w:ascii="Georgia" w:hAnsi="Georgia" w:cs="Georgia"/>
                <w:b/>
                <w:bCs/>
                <w:color w:val="943634"/>
                <w:sz w:val="24"/>
                <w:szCs w:val="24"/>
              </w:rPr>
            </w:pPr>
            <w:r w:rsidRPr="00FF51D3">
              <w:rPr>
                <w:rFonts w:ascii="Georgia" w:hAnsi="Georgia" w:cs="Georgia"/>
                <w:b/>
                <w:bCs/>
                <w:color w:val="943634"/>
                <w:sz w:val="24"/>
                <w:szCs w:val="24"/>
              </w:rPr>
              <w:t>Minimum Requirement</w:t>
            </w:r>
          </w:p>
        </w:tc>
      </w:tr>
      <w:tr w:rsidR="00411E09" w:rsidRPr="00FF51D3">
        <w:trPr>
          <w:trHeight w:val="1483"/>
        </w:trPr>
        <w:tc>
          <w:tcPr>
            <w:tcW w:w="5008" w:type="dxa"/>
            <w:tcBorders>
              <w:left w:val="nil"/>
              <w:right w:val="nil"/>
            </w:tcBorders>
            <w:shd w:val="clear" w:color="auto" w:fill="E6EED5"/>
          </w:tcPr>
          <w:p w:rsidR="00411E09" w:rsidRPr="00FF51D3" w:rsidRDefault="00411E09" w:rsidP="00FF51D3">
            <w:pPr>
              <w:autoSpaceDE w:val="0"/>
              <w:autoSpaceDN w:val="0"/>
              <w:adjustRightInd w:val="0"/>
              <w:spacing w:after="0" w:line="240" w:lineRule="auto"/>
              <w:rPr>
                <w:rFonts w:ascii="Georgia" w:hAnsi="Georgia" w:cs="Georgia"/>
                <w:b/>
                <w:bCs/>
                <w:color w:val="0D0D0D"/>
                <w:sz w:val="24"/>
                <w:szCs w:val="24"/>
              </w:rPr>
            </w:pPr>
            <w:r w:rsidRPr="00FF51D3">
              <w:rPr>
                <w:rFonts w:ascii="Georgia" w:hAnsi="Georgia" w:cs="Georgia"/>
                <w:color w:val="0D0D0D"/>
                <w:sz w:val="24"/>
                <w:szCs w:val="24"/>
              </w:rPr>
              <w:t>Purpose</w:t>
            </w:r>
          </w:p>
          <w:p w:rsidR="00411E09" w:rsidRPr="00FF51D3" w:rsidRDefault="00411E09" w:rsidP="00FF51D3">
            <w:pPr>
              <w:spacing w:after="0" w:line="240" w:lineRule="auto"/>
              <w:rPr>
                <w:rFonts w:ascii="Georgia" w:hAnsi="Georgia" w:cs="Georgia"/>
                <w:b/>
                <w:bCs/>
                <w:color w:val="0D0D0D"/>
                <w:sz w:val="24"/>
                <w:szCs w:val="24"/>
              </w:rPr>
            </w:pPr>
          </w:p>
        </w:tc>
        <w:tc>
          <w:tcPr>
            <w:tcW w:w="5008" w:type="dxa"/>
            <w:tcBorders>
              <w:left w:val="nil"/>
              <w:right w:val="nil"/>
            </w:tcBorders>
            <w:shd w:val="clear" w:color="auto" w:fill="E6EED5"/>
          </w:tcPr>
          <w:p w:rsidR="00411E09" w:rsidRPr="00FF51D3" w:rsidRDefault="00411E09" w:rsidP="00FF51D3">
            <w:pPr>
              <w:autoSpaceDE w:val="0"/>
              <w:autoSpaceDN w:val="0"/>
              <w:adjustRightInd w:val="0"/>
              <w:spacing w:after="0" w:line="240" w:lineRule="auto"/>
              <w:rPr>
                <w:rFonts w:ascii="Georgia" w:hAnsi="Georgia" w:cs="Georgia"/>
                <w:color w:val="0D0D0D"/>
                <w:sz w:val="24"/>
                <w:szCs w:val="24"/>
              </w:rPr>
            </w:pPr>
            <w:r w:rsidRPr="00FF51D3">
              <w:rPr>
                <w:rFonts w:ascii="Georgia" w:hAnsi="Georgia" w:cs="Georgia"/>
                <w:color w:val="0D0D0D"/>
                <w:sz w:val="24"/>
                <w:szCs w:val="24"/>
              </w:rPr>
              <w:t xml:space="preserve">Purchase, construct/ build or renovate the house/apartment/Banglow </w:t>
            </w:r>
          </w:p>
          <w:p w:rsidR="00411E09" w:rsidRPr="00FF51D3" w:rsidRDefault="00411E09" w:rsidP="00FF51D3">
            <w:pPr>
              <w:spacing w:after="0" w:line="240" w:lineRule="auto"/>
              <w:rPr>
                <w:rFonts w:ascii="Georgia" w:hAnsi="Georgia" w:cs="Georgia"/>
                <w:color w:val="0D0D0D"/>
                <w:sz w:val="24"/>
                <w:szCs w:val="24"/>
              </w:rPr>
            </w:pPr>
          </w:p>
        </w:tc>
      </w:tr>
      <w:tr w:rsidR="00411E09" w:rsidRPr="00FF51D3">
        <w:trPr>
          <w:trHeight w:val="998"/>
        </w:trPr>
        <w:tc>
          <w:tcPr>
            <w:tcW w:w="5008" w:type="dxa"/>
          </w:tcPr>
          <w:p w:rsidR="00411E09" w:rsidRPr="00FF51D3" w:rsidRDefault="00411E09" w:rsidP="00FF51D3">
            <w:pPr>
              <w:autoSpaceDE w:val="0"/>
              <w:autoSpaceDN w:val="0"/>
              <w:adjustRightInd w:val="0"/>
              <w:spacing w:after="0" w:line="240" w:lineRule="auto"/>
              <w:rPr>
                <w:rFonts w:ascii="Georgia" w:hAnsi="Georgia" w:cs="Georgia"/>
                <w:b/>
                <w:bCs/>
                <w:color w:val="0D0D0D"/>
                <w:sz w:val="24"/>
                <w:szCs w:val="24"/>
              </w:rPr>
            </w:pPr>
            <w:r w:rsidRPr="00FF51D3">
              <w:rPr>
                <w:rFonts w:ascii="Georgia" w:hAnsi="Georgia" w:cs="Georgia"/>
                <w:color w:val="0D0D0D"/>
                <w:sz w:val="24"/>
                <w:szCs w:val="24"/>
              </w:rPr>
              <w:t>Property location</w:t>
            </w:r>
          </w:p>
          <w:p w:rsidR="00411E09" w:rsidRPr="00FF51D3" w:rsidRDefault="00411E09" w:rsidP="00FF51D3">
            <w:pPr>
              <w:spacing w:after="0" w:line="240" w:lineRule="auto"/>
              <w:rPr>
                <w:rFonts w:ascii="Georgia" w:hAnsi="Georgia" w:cs="Georgia"/>
                <w:b/>
                <w:bCs/>
                <w:color w:val="0D0D0D"/>
                <w:sz w:val="24"/>
                <w:szCs w:val="24"/>
              </w:rPr>
            </w:pPr>
          </w:p>
        </w:tc>
        <w:tc>
          <w:tcPr>
            <w:tcW w:w="5008" w:type="dxa"/>
          </w:tcPr>
          <w:p w:rsidR="00411E09" w:rsidRPr="00FF51D3" w:rsidRDefault="00411E09" w:rsidP="00FF51D3">
            <w:pPr>
              <w:spacing w:after="0" w:line="240" w:lineRule="auto"/>
              <w:rPr>
                <w:rFonts w:ascii="Georgia" w:hAnsi="Georgia" w:cs="Georgia"/>
                <w:color w:val="0D0D0D"/>
                <w:sz w:val="24"/>
                <w:szCs w:val="24"/>
              </w:rPr>
            </w:pPr>
            <w:r w:rsidRPr="00FF51D3">
              <w:rPr>
                <w:rFonts w:ascii="Georgia" w:hAnsi="Georgia" w:cs="Georgia"/>
                <w:color w:val="0D0D0D"/>
                <w:sz w:val="24"/>
                <w:szCs w:val="24"/>
              </w:rPr>
              <w:t xml:space="preserve">With in Pakistan </w:t>
            </w:r>
          </w:p>
        </w:tc>
      </w:tr>
      <w:tr w:rsidR="00411E09" w:rsidRPr="00FF51D3">
        <w:trPr>
          <w:trHeight w:val="998"/>
        </w:trPr>
        <w:tc>
          <w:tcPr>
            <w:tcW w:w="5008" w:type="dxa"/>
            <w:tcBorders>
              <w:left w:val="nil"/>
              <w:right w:val="nil"/>
            </w:tcBorders>
            <w:shd w:val="clear" w:color="auto" w:fill="E6EED5"/>
          </w:tcPr>
          <w:p w:rsidR="00411E09" w:rsidRPr="00FF51D3" w:rsidRDefault="00411E09" w:rsidP="00FF51D3">
            <w:pPr>
              <w:autoSpaceDE w:val="0"/>
              <w:autoSpaceDN w:val="0"/>
              <w:adjustRightInd w:val="0"/>
              <w:spacing w:after="0" w:line="240" w:lineRule="auto"/>
              <w:rPr>
                <w:rFonts w:ascii="Georgia" w:hAnsi="Georgia" w:cs="Georgia"/>
                <w:b/>
                <w:bCs/>
                <w:color w:val="0D0D0D"/>
                <w:sz w:val="24"/>
                <w:szCs w:val="24"/>
              </w:rPr>
            </w:pPr>
            <w:r w:rsidRPr="00FF51D3">
              <w:rPr>
                <w:rFonts w:ascii="Georgia" w:hAnsi="Georgia" w:cs="Georgia"/>
                <w:color w:val="0D0D0D"/>
                <w:sz w:val="24"/>
                <w:szCs w:val="24"/>
              </w:rPr>
              <w:t xml:space="preserve">Debt Equity ratio </w:t>
            </w:r>
          </w:p>
          <w:p w:rsidR="00411E09" w:rsidRPr="00FF51D3" w:rsidRDefault="00411E09" w:rsidP="00FF51D3">
            <w:pPr>
              <w:spacing w:after="0" w:line="240" w:lineRule="auto"/>
              <w:rPr>
                <w:rFonts w:ascii="Georgia" w:hAnsi="Georgia" w:cs="Georgia"/>
                <w:b/>
                <w:bCs/>
                <w:color w:val="0D0D0D"/>
                <w:sz w:val="24"/>
                <w:szCs w:val="24"/>
              </w:rPr>
            </w:pPr>
          </w:p>
        </w:tc>
        <w:tc>
          <w:tcPr>
            <w:tcW w:w="5008" w:type="dxa"/>
            <w:tcBorders>
              <w:left w:val="nil"/>
              <w:right w:val="nil"/>
            </w:tcBorders>
            <w:shd w:val="clear" w:color="auto" w:fill="E6EED5"/>
          </w:tcPr>
          <w:p w:rsidR="00411E09" w:rsidRPr="00FF51D3" w:rsidRDefault="00411E09" w:rsidP="00FF51D3">
            <w:pPr>
              <w:autoSpaceDE w:val="0"/>
              <w:autoSpaceDN w:val="0"/>
              <w:adjustRightInd w:val="0"/>
              <w:spacing w:after="0" w:line="240" w:lineRule="auto"/>
              <w:jc w:val="both"/>
              <w:rPr>
                <w:rFonts w:ascii="Georgia" w:hAnsi="Georgia" w:cs="Georgia"/>
                <w:color w:val="0D0D0D"/>
                <w:sz w:val="24"/>
                <w:szCs w:val="24"/>
              </w:rPr>
            </w:pPr>
            <w:r w:rsidRPr="00FF51D3">
              <w:rPr>
                <w:rFonts w:ascii="Georgia" w:hAnsi="Georgia" w:cs="Georgia"/>
                <w:color w:val="0D0D0D"/>
                <w:sz w:val="24"/>
                <w:szCs w:val="24"/>
              </w:rPr>
              <w:t xml:space="preserve">85:15 </w:t>
            </w:r>
          </w:p>
          <w:p w:rsidR="00411E09" w:rsidRPr="00FF51D3" w:rsidRDefault="00411E09" w:rsidP="00FF51D3">
            <w:pPr>
              <w:spacing w:after="0" w:line="240" w:lineRule="auto"/>
              <w:rPr>
                <w:rFonts w:ascii="Georgia" w:hAnsi="Georgia" w:cs="Georgia"/>
                <w:color w:val="0D0D0D"/>
                <w:sz w:val="24"/>
                <w:szCs w:val="24"/>
              </w:rPr>
            </w:pPr>
          </w:p>
        </w:tc>
      </w:tr>
      <w:tr w:rsidR="00411E09" w:rsidRPr="00FF51D3">
        <w:trPr>
          <w:trHeight w:val="516"/>
        </w:trPr>
        <w:tc>
          <w:tcPr>
            <w:tcW w:w="5008" w:type="dxa"/>
          </w:tcPr>
          <w:p w:rsidR="00411E09" w:rsidRPr="00FF51D3" w:rsidRDefault="00411E09" w:rsidP="00FF51D3">
            <w:pPr>
              <w:spacing w:after="0" w:line="240" w:lineRule="auto"/>
              <w:rPr>
                <w:rFonts w:ascii="Georgia" w:hAnsi="Georgia" w:cs="Georgia"/>
                <w:b/>
                <w:bCs/>
                <w:color w:val="0D0D0D"/>
                <w:sz w:val="24"/>
                <w:szCs w:val="24"/>
              </w:rPr>
            </w:pPr>
            <w:r w:rsidRPr="00FF51D3">
              <w:rPr>
                <w:rFonts w:ascii="Georgia" w:hAnsi="Georgia" w:cs="Georgia"/>
                <w:color w:val="0D0D0D"/>
                <w:sz w:val="24"/>
                <w:szCs w:val="24"/>
              </w:rPr>
              <w:t xml:space="preserve">Debt burden ratio </w:t>
            </w:r>
          </w:p>
        </w:tc>
        <w:tc>
          <w:tcPr>
            <w:tcW w:w="5008" w:type="dxa"/>
          </w:tcPr>
          <w:p w:rsidR="00411E09" w:rsidRPr="00FF51D3" w:rsidRDefault="00411E09" w:rsidP="00FF51D3">
            <w:pPr>
              <w:spacing w:after="0" w:line="240" w:lineRule="auto"/>
              <w:rPr>
                <w:rFonts w:ascii="Georgia" w:hAnsi="Georgia" w:cs="Georgia"/>
                <w:color w:val="0D0D0D"/>
                <w:sz w:val="24"/>
                <w:szCs w:val="24"/>
              </w:rPr>
            </w:pPr>
            <w:r w:rsidRPr="00FF51D3">
              <w:rPr>
                <w:rFonts w:ascii="Georgia" w:hAnsi="Georgia" w:cs="Georgia"/>
                <w:color w:val="0D0D0D"/>
                <w:sz w:val="24"/>
                <w:szCs w:val="24"/>
              </w:rPr>
              <w:t>50 % of net disposable income</w:t>
            </w:r>
          </w:p>
        </w:tc>
      </w:tr>
      <w:tr w:rsidR="00411E09" w:rsidRPr="00FF51D3">
        <w:trPr>
          <w:trHeight w:val="925"/>
        </w:trPr>
        <w:tc>
          <w:tcPr>
            <w:tcW w:w="5008" w:type="dxa"/>
            <w:tcBorders>
              <w:left w:val="nil"/>
              <w:right w:val="nil"/>
            </w:tcBorders>
            <w:shd w:val="clear" w:color="auto" w:fill="E6EED5"/>
          </w:tcPr>
          <w:p w:rsidR="00411E09" w:rsidRPr="00FF51D3" w:rsidRDefault="00411E09" w:rsidP="00FF51D3">
            <w:pPr>
              <w:spacing w:after="0" w:line="240" w:lineRule="auto"/>
              <w:rPr>
                <w:rFonts w:ascii="Georgia" w:hAnsi="Georgia" w:cs="Georgia"/>
                <w:b/>
                <w:bCs/>
                <w:color w:val="0D0D0D"/>
                <w:sz w:val="24"/>
                <w:szCs w:val="24"/>
              </w:rPr>
            </w:pPr>
            <w:r w:rsidRPr="00FF51D3">
              <w:rPr>
                <w:rFonts w:ascii="Georgia" w:hAnsi="Georgia" w:cs="Georgia"/>
                <w:color w:val="0D0D0D"/>
                <w:sz w:val="24"/>
                <w:szCs w:val="24"/>
              </w:rPr>
              <w:t xml:space="preserve">Minimum Reserve Requirement </w:t>
            </w:r>
          </w:p>
        </w:tc>
        <w:tc>
          <w:tcPr>
            <w:tcW w:w="5008" w:type="dxa"/>
            <w:tcBorders>
              <w:left w:val="nil"/>
              <w:right w:val="nil"/>
            </w:tcBorders>
            <w:shd w:val="clear" w:color="auto" w:fill="E6EED5"/>
          </w:tcPr>
          <w:p w:rsidR="00411E09" w:rsidRPr="00FF51D3" w:rsidRDefault="00411E09" w:rsidP="00FF51D3">
            <w:pPr>
              <w:spacing w:after="0" w:line="240" w:lineRule="auto"/>
              <w:rPr>
                <w:rFonts w:ascii="Georgia" w:hAnsi="Georgia" w:cs="Georgia"/>
                <w:color w:val="0D0D0D"/>
                <w:sz w:val="24"/>
                <w:szCs w:val="24"/>
              </w:rPr>
            </w:pPr>
          </w:p>
        </w:tc>
      </w:tr>
      <w:tr w:rsidR="00411E09" w:rsidRPr="00FF51D3">
        <w:trPr>
          <w:trHeight w:val="516"/>
        </w:trPr>
        <w:tc>
          <w:tcPr>
            <w:tcW w:w="5008" w:type="dxa"/>
            <w:tcBorders>
              <w:bottom w:val="single" w:sz="8" w:space="0" w:color="9BBB59"/>
            </w:tcBorders>
          </w:tcPr>
          <w:p w:rsidR="00411E09" w:rsidRPr="00FF51D3" w:rsidRDefault="00411E09" w:rsidP="00FF51D3">
            <w:pPr>
              <w:spacing w:after="0" w:line="240" w:lineRule="auto"/>
              <w:rPr>
                <w:rFonts w:ascii="Georgia" w:hAnsi="Georgia" w:cs="Georgia"/>
                <w:b/>
                <w:bCs/>
                <w:color w:val="0D0D0D"/>
                <w:sz w:val="24"/>
                <w:szCs w:val="24"/>
              </w:rPr>
            </w:pPr>
            <w:r w:rsidRPr="00FF51D3">
              <w:rPr>
                <w:rFonts w:ascii="Georgia" w:hAnsi="Georgia" w:cs="Georgia"/>
                <w:color w:val="0D0D0D"/>
                <w:sz w:val="24"/>
                <w:szCs w:val="24"/>
              </w:rPr>
              <w:t xml:space="preserve">Time Period </w:t>
            </w:r>
          </w:p>
        </w:tc>
        <w:tc>
          <w:tcPr>
            <w:tcW w:w="5008" w:type="dxa"/>
            <w:tcBorders>
              <w:bottom w:val="single" w:sz="8" w:space="0" w:color="9BBB59"/>
            </w:tcBorders>
          </w:tcPr>
          <w:p w:rsidR="00411E09" w:rsidRPr="00FF51D3" w:rsidRDefault="00411E09" w:rsidP="00FF51D3">
            <w:pPr>
              <w:spacing w:after="0" w:line="240" w:lineRule="auto"/>
              <w:rPr>
                <w:rFonts w:ascii="Georgia" w:hAnsi="Georgia" w:cs="Georgia"/>
                <w:color w:val="0D0D0D"/>
                <w:sz w:val="24"/>
                <w:szCs w:val="24"/>
              </w:rPr>
            </w:pPr>
            <w:r w:rsidRPr="00FF51D3">
              <w:rPr>
                <w:rFonts w:ascii="Georgia" w:hAnsi="Georgia" w:cs="Georgia"/>
                <w:color w:val="0D0D0D"/>
                <w:sz w:val="24"/>
                <w:szCs w:val="24"/>
              </w:rPr>
              <w:t>Based upon the internal policy of bank</w:t>
            </w:r>
          </w:p>
        </w:tc>
      </w:tr>
    </w:tbl>
    <w:p w:rsidR="00411E09" w:rsidRPr="004B49A3" w:rsidRDefault="00411E09" w:rsidP="00B10528">
      <w:pPr>
        <w:rPr>
          <w:rFonts w:ascii="Georgia" w:hAnsi="Georgia" w:cs="Georgia"/>
          <w:sz w:val="24"/>
          <w:szCs w:val="24"/>
        </w:rPr>
      </w:pPr>
      <w:r w:rsidRPr="004B49A3">
        <w:rPr>
          <w:rFonts w:ascii="Georgia" w:hAnsi="Georgia" w:cs="Georgia"/>
          <w:sz w:val="24"/>
          <w:szCs w:val="24"/>
        </w:rPr>
        <w:t xml:space="preserve"> </w:t>
      </w:r>
    </w:p>
    <w:p w:rsidR="00411E09" w:rsidRPr="004B49A3" w:rsidRDefault="00411E09" w:rsidP="00FD480E">
      <w:pPr>
        <w:pStyle w:val="Heading2"/>
        <w:rPr>
          <w:rFonts w:ascii="Georgia" w:hAnsi="Georgia" w:cs="Georgia"/>
          <w:sz w:val="24"/>
          <w:szCs w:val="24"/>
        </w:rPr>
      </w:pPr>
      <w:r w:rsidRPr="004B49A3">
        <w:rPr>
          <w:rFonts w:ascii="Georgia" w:hAnsi="Georgia" w:cs="Georgia"/>
          <w:sz w:val="24"/>
          <w:szCs w:val="24"/>
        </w:rPr>
        <w:t xml:space="preserve">Creation of </w:t>
      </w:r>
      <w:r>
        <w:rPr>
          <w:rFonts w:ascii="Georgia" w:hAnsi="Georgia" w:cs="Georgia"/>
          <w:sz w:val="24"/>
          <w:szCs w:val="24"/>
        </w:rPr>
        <w:t>M</w:t>
      </w:r>
      <w:r w:rsidRPr="004B49A3">
        <w:rPr>
          <w:rFonts w:ascii="Georgia" w:hAnsi="Georgia" w:cs="Georgia"/>
          <w:sz w:val="24"/>
          <w:szCs w:val="24"/>
        </w:rPr>
        <w:t>ortgage</w:t>
      </w:r>
      <w:bookmarkEnd w:id="4"/>
    </w:p>
    <w:p w:rsidR="00411E09" w:rsidRPr="004B49A3" w:rsidRDefault="00411E09" w:rsidP="00A13F98">
      <w:pPr>
        <w:rPr>
          <w:rFonts w:ascii="Georgia" w:hAnsi="Georgia" w:cs="Georgia"/>
          <w:sz w:val="24"/>
          <w:szCs w:val="24"/>
        </w:rPr>
      </w:pPr>
    </w:p>
    <w:p w:rsidR="00411E09" w:rsidRPr="004B49A3" w:rsidRDefault="00411E09" w:rsidP="006356B8">
      <w:p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Immovable Property may be used to create a Mortgage to secure some or all of a Debt.</w:t>
      </w:r>
    </w:p>
    <w:p w:rsidR="00411E09" w:rsidRPr="004B49A3" w:rsidRDefault="00411E09" w:rsidP="006356B8">
      <w:pPr>
        <w:autoSpaceDE w:val="0"/>
        <w:autoSpaceDN w:val="0"/>
        <w:adjustRightInd w:val="0"/>
        <w:spacing w:after="0" w:line="360" w:lineRule="auto"/>
        <w:jc w:val="both"/>
        <w:rPr>
          <w:rFonts w:ascii="Georgia" w:hAnsi="Georgia" w:cs="Georgia"/>
          <w:sz w:val="24"/>
          <w:szCs w:val="24"/>
        </w:rPr>
      </w:pPr>
    </w:p>
    <w:p w:rsidR="00411E09" w:rsidRPr="004B49A3" w:rsidRDefault="00411E09" w:rsidP="006356B8">
      <w:p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 xml:space="preserve">A Mortgage is subject to the following specifications: </w:t>
      </w:r>
    </w:p>
    <w:p w:rsidR="00411E09" w:rsidRPr="004B49A3" w:rsidRDefault="00411E09" w:rsidP="006356B8">
      <w:pPr>
        <w:autoSpaceDE w:val="0"/>
        <w:autoSpaceDN w:val="0"/>
        <w:adjustRightInd w:val="0"/>
        <w:spacing w:after="0" w:line="360" w:lineRule="auto"/>
        <w:jc w:val="both"/>
        <w:rPr>
          <w:rFonts w:ascii="Georgia" w:hAnsi="Georgia" w:cs="Georgia"/>
          <w:sz w:val="24"/>
          <w:szCs w:val="24"/>
        </w:rPr>
      </w:pPr>
    </w:p>
    <w:p w:rsidR="00411E09" w:rsidRPr="004B49A3" w:rsidRDefault="00411E09" w:rsidP="006356B8">
      <w:pPr>
        <w:pStyle w:val="ListParagraph"/>
        <w:numPr>
          <w:ilvl w:val="0"/>
          <w:numId w:val="10"/>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It may relate to more than one Immovable Property;</w:t>
      </w:r>
    </w:p>
    <w:p w:rsidR="00411E09" w:rsidRPr="004B49A3" w:rsidRDefault="00411E09" w:rsidP="006356B8">
      <w:pPr>
        <w:pStyle w:val="ListParagraph"/>
        <w:numPr>
          <w:ilvl w:val="0"/>
          <w:numId w:val="10"/>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 xml:space="preserve">One or more Mortgages may refer to the same Immovable Property, however the second loan has to </w:t>
      </w:r>
      <w:r>
        <w:rPr>
          <w:rFonts w:ascii="Georgia" w:hAnsi="Georgia" w:cs="Georgia"/>
          <w:sz w:val="24"/>
          <w:szCs w:val="24"/>
        </w:rPr>
        <w:t>be given by the same lender who provides</w:t>
      </w:r>
      <w:r w:rsidRPr="004B49A3">
        <w:rPr>
          <w:rFonts w:ascii="Georgia" w:hAnsi="Georgia" w:cs="Georgia"/>
          <w:sz w:val="24"/>
          <w:szCs w:val="24"/>
        </w:rPr>
        <w:t xml:space="preserve"> the first loan on property i.e only same institution can create another mortgage on the same property.</w:t>
      </w:r>
    </w:p>
    <w:p w:rsidR="00411E09" w:rsidRPr="004B49A3" w:rsidRDefault="00411E09" w:rsidP="006356B8">
      <w:pPr>
        <w:pStyle w:val="ListParagraph"/>
        <w:numPr>
          <w:ilvl w:val="0"/>
          <w:numId w:val="10"/>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It can be created without delivering possession of the Mortgaged Property to the Mortgagee</w:t>
      </w:r>
    </w:p>
    <w:p w:rsidR="00411E09" w:rsidRPr="004B49A3" w:rsidRDefault="00411E09" w:rsidP="006356B8">
      <w:pPr>
        <w:pStyle w:val="ListParagraph"/>
        <w:numPr>
          <w:ilvl w:val="0"/>
          <w:numId w:val="10"/>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It can be created on Immovable Property that is jointly owned as defined in the Law.</w:t>
      </w:r>
    </w:p>
    <w:p w:rsidR="00411E09" w:rsidRPr="004B49A3" w:rsidRDefault="00411E09" w:rsidP="006356B8">
      <w:pPr>
        <w:pStyle w:val="ListParagraph"/>
        <w:numPr>
          <w:ilvl w:val="0"/>
          <w:numId w:val="10"/>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Once a Mortgage is created, failure to repay Debt on its specified date may lead to the sale of Mortgage Property in order to repay the Debt in accordance with the provisions of this Law.</w:t>
      </w:r>
    </w:p>
    <w:p w:rsidR="00411E09" w:rsidRPr="004B49A3" w:rsidRDefault="00411E09" w:rsidP="00257A44">
      <w:pPr>
        <w:pStyle w:val="Heading2"/>
        <w:rPr>
          <w:rFonts w:ascii="Georgia" w:hAnsi="Georgia" w:cs="Georgia"/>
          <w:sz w:val="24"/>
          <w:szCs w:val="24"/>
        </w:rPr>
      </w:pPr>
      <w:bookmarkStart w:id="7" w:name="_Toc226269089"/>
      <w:r w:rsidRPr="004B49A3">
        <w:rPr>
          <w:rFonts w:ascii="Georgia" w:hAnsi="Georgia" w:cs="Georgia"/>
          <w:sz w:val="24"/>
          <w:szCs w:val="24"/>
        </w:rPr>
        <w:t xml:space="preserve">Conditions of </w:t>
      </w:r>
      <w:r>
        <w:rPr>
          <w:rFonts w:ascii="Georgia" w:hAnsi="Georgia" w:cs="Georgia"/>
          <w:sz w:val="24"/>
          <w:szCs w:val="24"/>
        </w:rPr>
        <w:t>M</w:t>
      </w:r>
      <w:r w:rsidRPr="004B49A3">
        <w:rPr>
          <w:rFonts w:ascii="Georgia" w:hAnsi="Georgia" w:cs="Georgia"/>
          <w:sz w:val="24"/>
          <w:szCs w:val="24"/>
        </w:rPr>
        <w:t>ortgage creation</w:t>
      </w:r>
      <w:bookmarkEnd w:id="7"/>
      <w:r w:rsidRPr="004B49A3">
        <w:rPr>
          <w:rFonts w:ascii="Georgia" w:hAnsi="Georgia" w:cs="Georgia"/>
          <w:sz w:val="24"/>
          <w:szCs w:val="24"/>
        </w:rPr>
        <w:t xml:space="preserve"> </w:t>
      </w:r>
    </w:p>
    <w:p w:rsidR="00411E09" w:rsidRPr="004B49A3" w:rsidRDefault="00411E09" w:rsidP="00A13F98">
      <w:pPr>
        <w:rPr>
          <w:rFonts w:ascii="Georgia" w:hAnsi="Georgia" w:cs="Georgia"/>
          <w:sz w:val="24"/>
          <w:szCs w:val="24"/>
        </w:rPr>
      </w:pPr>
    </w:p>
    <w:p w:rsidR="00411E09" w:rsidRPr="004B49A3" w:rsidRDefault="00411E09" w:rsidP="006356B8">
      <w:pPr>
        <w:spacing w:line="360" w:lineRule="auto"/>
        <w:jc w:val="both"/>
        <w:rPr>
          <w:rFonts w:ascii="Georgia" w:hAnsi="Georgia" w:cs="Georgia"/>
          <w:sz w:val="24"/>
          <w:szCs w:val="24"/>
        </w:rPr>
      </w:pPr>
      <w:r w:rsidRPr="004B49A3">
        <w:rPr>
          <w:rFonts w:ascii="Georgia" w:hAnsi="Georgia" w:cs="Georgia"/>
          <w:sz w:val="24"/>
          <w:szCs w:val="24"/>
        </w:rPr>
        <w:t>A Mortgage can be created under the following conditions:</w:t>
      </w:r>
    </w:p>
    <w:p w:rsidR="00411E09" w:rsidRPr="004B49A3" w:rsidRDefault="00411E09" w:rsidP="006356B8">
      <w:pPr>
        <w:pStyle w:val="ListParagraph"/>
        <w:numPr>
          <w:ilvl w:val="0"/>
          <w:numId w:val="9"/>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 xml:space="preserve">A Mortgage deed that provides an adequate description of the Property shall be signed </w:t>
      </w:r>
      <w:r>
        <w:rPr>
          <w:rFonts w:ascii="Georgia" w:hAnsi="Georgia" w:cs="Georgia"/>
          <w:sz w:val="24"/>
          <w:szCs w:val="24"/>
        </w:rPr>
        <w:t xml:space="preserve">both </w:t>
      </w:r>
      <w:r w:rsidRPr="004B49A3">
        <w:rPr>
          <w:rFonts w:ascii="Georgia" w:hAnsi="Georgia" w:cs="Georgia"/>
          <w:sz w:val="24"/>
          <w:szCs w:val="24"/>
        </w:rPr>
        <w:t>by Mortgagor and Mortgagee;</w:t>
      </w:r>
    </w:p>
    <w:p w:rsidR="00411E09" w:rsidRPr="004B49A3" w:rsidRDefault="00411E09" w:rsidP="006356B8">
      <w:pPr>
        <w:pStyle w:val="ListParagraph"/>
        <w:numPr>
          <w:ilvl w:val="0"/>
          <w:numId w:val="9"/>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A Document of Title that demonstrates real ownership and good title over the Mortgaged Property shall be given to the Mortgagee by Mortgagor;</w:t>
      </w:r>
    </w:p>
    <w:p w:rsidR="00411E09" w:rsidRPr="004B49A3" w:rsidRDefault="00411E09" w:rsidP="006356B8">
      <w:pPr>
        <w:pStyle w:val="ListParagraph"/>
        <w:numPr>
          <w:ilvl w:val="0"/>
          <w:numId w:val="9"/>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The Mortgagor and Mortgag</w:t>
      </w:r>
      <w:r>
        <w:rPr>
          <w:rFonts w:ascii="Georgia" w:hAnsi="Georgia" w:cs="Georgia"/>
          <w:sz w:val="24"/>
          <w:szCs w:val="24"/>
        </w:rPr>
        <w:t>ee shall be bound to perform</w:t>
      </w:r>
      <w:r w:rsidRPr="004B49A3">
        <w:rPr>
          <w:rFonts w:ascii="Georgia" w:hAnsi="Georgia" w:cs="Georgia"/>
          <w:sz w:val="24"/>
          <w:szCs w:val="24"/>
        </w:rPr>
        <w:t xml:space="preserve"> under a Loan Agreement.</w:t>
      </w:r>
    </w:p>
    <w:p w:rsidR="00411E09" w:rsidRPr="004B49A3" w:rsidRDefault="00411E09" w:rsidP="006356B8">
      <w:pPr>
        <w:pStyle w:val="ListParagraph"/>
        <w:numPr>
          <w:ilvl w:val="0"/>
          <w:numId w:val="9"/>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 xml:space="preserve">Registration of the Mortgage </w:t>
      </w:r>
      <w:r>
        <w:rPr>
          <w:rFonts w:ascii="Georgia" w:hAnsi="Georgia" w:cs="Georgia"/>
          <w:sz w:val="24"/>
          <w:szCs w:val="24"/>
        </w:rPr>
        <w:t>should</w:t>
      </w:r>
      <w:r w:rsidRPr="004B49A3">
        <w:rPr>
          <w:rFonts w:ascii="Georgia" w:hAnsi="Georgia" w:cs="Georgia"/>
          <w:sz w:val="24"/>
          <w:szCs w:val="24"/>
        </w:rPr>
        <w:t xml:space="preserve"> be recorded </w:t>
      </w:r>
      <w:r>
        <w:rPr>
          <w:rFonts w:ascii="Georgia" w:hAnsi="Georgia" w:cs="Georgia"/>
          <w:sz w:val="24"/>
          <w:szCs w:val="24"/>
        </w:rPr>
        <w:t>with</w:t>
      </w:r>
      <w:r w:rsidRPr="004B49A3">
        <w:rPr>
          <w:rFonts w:ascii="Georgia" w:hAnsi="Georgia" w:cs="Georgia"/>
          <w:sz w:val="24"/>
          <w:szCs w:val="24"/>
        </w:rPr>
        <w:t xml:space="preserve"> the related </w:t>
      </w:r>
      <w:r>
        <w:rPr>
          <w:rFonts w:ascii="Georgia" w:hAnsi="Georgia" w:cs="Georgia"/>
          <w:sz w:val="24"/>
          <w:szCs w:val="24"/>
        </w:rPr>
        <w:t>Registration Authority</w:t>
      </w:r>
      <w:r w:rsidRPr="004B49A3">
        <w:rPr>
          <w:rFonts w:ascii="Georgia" w:hAnsi="Georgia" w:cs="Georgia"/>
          <w:sz w:val="24"/>
          <w:szCs w:val="24"/>
        </w:rPr>
        <w:t>.</w:t>
      </w:r>
    </w:p>
    <w:p w:rsidR="00411E09" w:rsidRPr="00ED770F" w:rsidRDefault="00411E09" w:rsidP="006356B8">
      <w:pPr>
        <w:pStyle w:val="ListParagraph"/>
        <w:numPr>
          <w:ilvl w:val="0"/>
          <w:numId w:val="9"/>
        </w:numPr>
        <w:autoSpaceDE w:val="0"/>
        <w:autoSpaceDN w:val="0"/>
        <w:adjustRightInd w:val="0"/>
        <w:spacing w:after="0" w:line="360" w:lineRule="auto"/>
        <w:jc w:val="both"/>
        <w:rPr>
          <w:rFonts w:ascii="Georgia" w:hAnsi="Georgia" w:cs="Georgia"/>
          <w:sz w:val="24"/>
          <w:szCs w:val="24"/>
        </w:rPr>
      </w:pPr>
      <w:r w:rsidRPr="00ED770F">
        <w:rPr>
          <w:rFonts w:ascii="Georgia" w:hAnsi="Georgia" w:cs="Georgia"/>
          <w:sz w:val="24"/>
          <w:szCs w:val="24"/>
        </w:rPr>
        <w:t>Any amendment, cancellation or assignment of a Mortgage shall be registered in the Registry by Mortgagee.</w:t>
      </w:r>
    </w:p>
    <w:p w:rsidR="00411E09" w:rsidRPr="004B49A3" w:rsidRDefault="00411E09" w:rsidP="006356B8">
      <w:pPr>
        <w:pStyle w:val="ListParagraph"/>
        <w:numPr>
          <w:ilvl w:val="0"/>
          <w:numId w:val="9"/>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 xml:space="preserve">Identification of Mortgagor, Mortgagee and Debtor should be stated in the Mortgage deed which will include name, father and grandfather’s name, address, date of birth etc. </w:t>
      </w:r>
    </w:p>
    <w:p w:rsidR="00411E09" w:rsidRPr="004B49A3" w:rsidRDefault="00411E09" w:rsidP="006356B8">
      <w:pPr>
        <w:pStyle w:val="ListParagraph"/>
        <w:numPr>
          <w:ilvl w:val="0"/>
          <w:numId w:val="9"/>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The Mortgage deed is valid when it is singed by Mortgagor and Mortgagee, or their authorized representative, and the person who saw the Mortgage deed signed by the Mortgagor (name and date).</w:t>
      </w:r>
    </w:p>
    <w:p w:rsidR="00411E09" w:rsidRPr="004B49A3" w:rsidRDefault="00411E09" w:rsidP="006356B8">
      <w:pPr>
        <w:pStyle w:val="ListParagraph"/>
        <w:numPr>
          <w:ilvl w:val="0"/>
          <w:numId w:val="9"/>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Subject to the provisions of this Law, the Mortgage deed may include other terms and conditions agreed upon by the parties that are not inconsistent with this Law.</w:t>
      </w:r>
    </w:p>
    <w:p w:rsidR="00411E09" w:rsidRPr="004B49A3" w:rsidRDefault="00411E09" w:rsidP="006356B8">
      <w:pPr>
        <w:pStyle w:val="ListParagraph"/>
        <w:numPr>
          <w:ilvl w:val="0"/>
          <w:numId w:val="9"/>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Should a Mortgagor be unable to read or understand the Mortgage deed, the</w:t>
      </w:r>
    </w:p>
    <w:p w:rsidR="00411E09" w:rsidRPr="004B49A3" w:rsidRDefault="00411E09" w:rsidP="006356B8">
      <w:pPr>
        <w:spacing w:line="360" w:lineRule="auto"/>
        <w:jc w:val="center"/>
        <w:rPr>
          <w:rFonts w:ascii="Georgia" w:hAnsi="Georgia" w:cs="Georgia"/>
          <w:b/>
          <w:bCs/>
          <w:sz w:val="24"/>
          <w:szCs w:val="24"/>
        </w:rPr>
      </w:pPr>
    </w:p>
    <w:p w:rsidR="00411E09" w:rsidRPr="004B49A3" w:rsidRDefault="00411E09" w:rsidP="00B10528">
      <w:pPr>
        <w:pStyle w:val="Heading2"/>
        <w:rPr>
          <w:rFonts w:ascii="Georgia" w:hAnsi="Georgia" w:cs="Georgia"/>
          <w:sz w:val="24"/>
          <w:szCs w:val="24"/>
        </w:rPr>
      </w:pPr>
      <w:bookmarkStart w:id="8" w:name="_Toc226269124"/>
      <w:r w:rsidRPr="004B49A3">
        <w:rPr>
          <w:rFonts w:ascii="Georgia" w:hAnsi="Georgia" w:cs="Georgia"/>
          <w:sz w:val="24"/>
          <w:szCs w:val="24"/>
        </w:rPr>
        <w:t>Property valuation</w:t>
      </w:r>
      <w:bookmarkEnd w:id="8"/>
      <w:r w:rsidRPr="004B49A3">
        <w:rPr>
          <w:rFonts w:ascii="Georgia" w:hAnsi="Georgia" w:cs="Georgia"/>
          <w:sz w:val="24"/>
          <w:szCs w:val="24"/>
        </w:rPr>
        <w:t xml:space="preserve"> </w:t>
      </w:r>
    </w:p>
    <w:p w:rsidR="00411E09" w:rsidRPr="004B49A3" w:rsidRDefault="00411E09" w:rsidP="00B10528">
      <w:p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 xml:space="preserve">Lenders </w:t>
      </w:r>
      <w:r>
        <w:rPr>
          <w:rFonts w:ascii="Georgia" w:hAnsi="Georgia" w:cs="Georgia"/>
          <w:sz w:val="24"/>
          <w:szCs w:val="24"/>
        </w:rPr>
        <w:t>should</w:t>
      </w:r>
      <w:r w:rsidRPr="004B49A3">
        <w:rPr>
          <w:rFonts w:ascii="Georgia" w:hAnsi="Georgia" w:cs="Georgia"/>
          <w:sz w:val="24"/>
          <w:szCs w:val="24"/>
        </w:rPr>
        <w:t xml:space="preserve"> ensure that a proper property valuation is done by a professional, reputable and the valuer approved by PBA</w:t>
      </w:r>
    </w:p>
    <w:p w:rsidR="00411E09" w:rsidRPr="004B49A3" w:rsidRDefault="00411E09" w:rsidP="00B10528">
      <w:pPr>
        <w:autoSpaceDE w:val="0"/>
        <w:autoSpaceDN w:val="0"/>
        <w:adjustRightInd w:val="0"/>
        <w:spacing w:after="0" w:line="360" w:lineRule="auto"/>
        <w:jc w:val="both"/>
        <w:rPr>
          <w:rFonts w:ascii="Georgia" w:hAnsi="Georgia" w:cs="Georgia"/>
          <w:sz w:val="24"/>
          <w:szCs w:val="24"/>
        </w:rPr>
      </w:pPr>
    </w:p>
    <w:p w:rsidR="00411E09" w:rsidRPr="004B49A3" w:rsidRDefault="00411E09" w:rsidP="00B10528">
      <w:pPr>
        <w:pStyle w:val="ListParagraph"/>
        <w:numPr>
          <w:ilvl w:val="0"/>
          <w:numId w:val="11"/>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 xml:space="preserve">In assessing the profile of the Valuer, the lender </w:t>
      </w:r>
      <w:r>
        <w:rPr>
          <w:rFonts w:ascii="Georgia" w:hAnsi="Georgia" w:cs="Georgia"/>
          <w:sz w:val="24"/>
          <w:szCs w:val="24"/>
        </w:rPr>
        <w:t>should</w:t>
      </w:r>
      <w:r w:rsidRPr="004B49A3">
        <w:rPr>
          <w:rFonts w:ascii="Georgia" w:hAnsi="Georgia" w:cs="Georgia"/>
          <w:sz w:val="24"/>
          <w:szCs w:val="24"/>
        </w:rPr>
        <w:t xml:space="preserve"> ensure that: a) the valuer is a competent professional and on the panel of   PBA (Pakistan Bankers Association).</w:t>
      </w:r>
    </w:p>
    <w:p w:rsidR="00411E09" w:rsidRPr="004B49A3" w:rsidRDefault="00411E09" w:rsidP="00B10528">
      <w:pPr>
        <w:pStyle w:val="ListParagraph"/>
        <w:numPr>
          <w:ilvl w:val="0"/>
          <w:numId w:val="11"/>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 xml:space="preserve">The Valuation Report presented to the lender </w:t>
      </w:r>
      <w:r>
        <w:rPr>
          <w:rFonts w:ascii="Georgia" w:hAnsi="Georgia" w:cs="Georgia"/>
          <w:sz w:val="24"/>
          <w:szCs w:val="24"/>
        </w:rPr>
        <w:t>should</w:t>
      </w:r>
      <w:r w:rsidRPr="004B49A3">
        <w:rPr>
          <w:rFonts w:ascii="Georgia" w:hAnsi="Georgia" w:cs="Georgia"/>
          <w:sz w:val="24"/>
          <w:szCs w:val="24"/>
        </w:rPr>
        <w:t xml:space="preserve"> contain the following details:</w:t>
      </w:r>
    </w:p>
    <w:p w:rsidR="00411E09" w:rsidRPr="004B49A3" w:rsidRDefault="00411E09" w:rsidP="00B10528">
      <w:pPr>
        <w:pStyle w:val="ListParagraph"/>
        <w:numPr>
          <w:ilvl w:val="0"/>
          <w:numId w:val="11"/>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Applicants name &amp; address of the property, including the postal code.</w:t>
      </w:r>
    </w:p>
    <w:p w:rsidR="00411E09" w:rsidRPr="004B49A3" w:rsidRDefault="00411E09" w:rsidP="00B10528">
      <w:pPr>
        <w:pStyle w:val="ListParagraph"/>
        <w:numPr>
          <w:ilvl w:val="0"/>
          <w:numId w:val="11"/>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Description of property/estimation of age</w:t>
      </w:r>
    </w:p>
    <w:p w:rsidR="00411E09" w:rsidRPr="004B49A3" w:rsidRDefault="00411E09" w:rsidP="00B10528">
      <w:pPr>
        <w:pStyle w:val="ListParagraph"/>
        <w:numPr>
          <w:ilvl w:val="0"/>
          <w:numId w:val="11"/>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Dimensions/floor area</w:t>
      </w:r>
    </w:p>
    <w:p w:rsidR="00411E09" w:rsidRPr="004B49A3" w:rsidRDefault="00411E09" w:rsidP="00B10528">
      <w:pPr>
        <w:pStyle w:val="ListParagraph"/>
        <w:numPr>
          <w:ilvl w:val="0"/>
          <w:numId w:val="11"/>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Number/type of rooms</w:t>
      </w:r>
    </w:p>
    <w:p w:rsidR="00411E09" w:rsidRPr="004B49A3" w:rsidRDefault="00411E09" w:rsidP="00B10528">
      <w:pPr>
        <w:pStyle w:val="ListParagraph"/>
        <w:numPr>
          <w:ilvl w:val="0"/>
          <w:numId w:val="11"/>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Vacant or tenanted</w:t>
      </w:r>
    </w:p>
    <w:p w:rsidR="00411E09" w:rsidRPr="004B49A3" w:rsidRDefault="00411E09" w:rsidP="00B10528">
      <w:pPr>
        <w:pStyle w:val="ListParagraph"/>
        <w:numPr>
          <w:ilvl w:val="0"/>
          <w:numId w:val="11"/>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Any extensions/Planning permission(obtained or required as the case may be)</w:t>
      </w:r>
    </w:p>
    <w:p w:rsidR="00411E09" w:rsidRPr="004B49A3" w:rsidRDefault="00411E09" w:rsidP="00B10528">
      <w:pPr>
        <w:pStyle w:val="ListParagraph"/>
        <w:numPr>
          <w:ilvl w:val="0"/>
          <w:numId w:val="11"/>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Services like water, gas, electricity and/or other utilities, as available.</w:t>
      </w:r>
    </w:p>
    <w:p w:rsidR="00411E09" w:rsidRPr="004B49A3" w:rsidRDefault="00411E09" w:rsidP="00B10528">
      <w:pPr>
        <w:pStyle w:val="ListParagraph"/>
        <w:numPr>
          <w:ilvl w:val="0"/>
          <w:numId w:val="11"/>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If under construction, stage reached/work &amp; time to complete</w:t>
      </w:r>
    </w:p>
    <w:p w:rsidR="00411E09" w:rsidRPr="004B49A3" w:rsidRDefault="00411E09" w:rsidP="00B10528">
      <w:pPr>
        <w:pStyle w:val="ListParagraph"/>
        <w:numPr>
          <w:ilvl w:val="0"/>
          <w:numId w:val="11"/>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Evidence of subsidence/landslide, if any</w:t>
      </w:r>
    </w:p>
    <w:p w:rsidR="00411E09" w:rsidRPr="004B49A3" w:rsidRDefault="00411E09" w:rsidP="00B10528">
      <w:pPr>
        <w:pStyle w:val="ListParagraph"/>
        <w:numPr>
          <w:ilvl w:val="0"/>
          <w:numId w:val="11"/>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Rights of way across /through property.</w:t>
      </w:r>
    </w:p>
    <w:p w:rsidR="00411E09" w:rsidRPr="004B49A3" w:rsidRDefault="00411E09" w:rsidP="00B10528">
      <w:pPr>
        <w:pStyle w:val="ListParagraph"/>
        <w:numPr>
          <w:ilvl w:val="0"/>
          <w:numId w:val="11"/>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Market value</w:t>
      </w:r>
    </w:p>
    <w:p w:rsidR="00411E09" w:rsidRPr="004B49A3" w:rsidRDefault="00411E09" w:rsidP="00B10528">
      <w:pPr>
        <w:pStyle w:val="ListParagraph"/>
        <w:numPr>
          <w:ilvl w:val="0"/>
          <w:numId w:val="11"/>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Purchase Price</w:t>
      </w:r>
    </w:p>
    <w:p w:rsidR="00411E09" w:rsidRPr="004B49A3" w:rsidRDefault="00411E09" w:rsidP="00B10528">
      <w:pPr>
        <w:pStyle w:val="ListParagraph"/>
        <w:numPr>
          <w:ilvl w:val="0"/>
          <w:numId w:val="11"/>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Reinstatement/replacement cost</w:t>
      </w:r>
    </w:p>
    <w:p w:rsidR="00411E09" w:rsidRPr="004B49A3" w:rsidRDefault="00411E09" w:rsidP="00B10528">
      <w:pPr>
        <w:pStyle w:val="ListParagraph"/>
        <w:numPr>
          <w:ilvl w:val="0"/>
          <w:numId w:val="11"/>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Repairs identified</w:t>
      </w:r>
    </w:p>
    <w:p w:rsidR="00411E09" w:rsidRPr="004B49A3" w:rsidRDefault="00411E09" w:rsidP="00B10528">
      <w:pPr>
        <w:pStyle w:val="ListParagraph"/>
        <w:numPr>
          <w:ilvl w:val="0"/>
          <w:numId w:val="11"/>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Recommendations</w:t>
      </w:r>
    </w:p>
    <w:p w:rsidR="00411E09" w:rsidRPr="004B49A3" w:rsidRDefault="00411E09" w:rsidP="00B10528">
      <w:pPr>
        <w:pStyle w:val="ListParagraph"/>
        <w:numPr>
          <w:ilvl w:val="0"/>
          <w:numId w:val="11"/>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Signature/qualification/name of firm</w:t>
      </w:r>
    </w:p>
    <w:p w:rsidR="00411E09" w:rsidRPr="004B49A3" w:rsidRDefault="00411E09" w:rsidP="00B10528">
      <w:pPr>
        <w:pStyle w:val="ListParagraph"/>
        <w:numPr>
          <w:ilvl w:val="0"/>
          <w:numId w:val="11"/>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Provides the lender with an independent assessment of the property that is being offered as security.</w:t>
      </w:r>
    </w:p>
    <w:p w:rsidR="00411E09" w:rsidRPr="004B49A3" w:rsidRDefault="00411E09" w:rsidP="00B10528">
      <w:pPr>
        <w:pStyle w:val="ListParagraph"/>
        <w:numPr>
          <w:ilvl w:val="0"/>
          <w:numId w:val="11"/>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Highlights repairs required etc.</w:t>
      </w:r>
    </w:p>
    <w:p w:rsidR="00411E09" w:rsidRPr="004B49A3" w:rsidRDefault="00411E09" w:rsidP="00B10528">
      <w:pPr>
        <w:pStyle w:val="ListParagraph"/>
        <w:numPr>
          <w:ilvl w:val="0"/>
          <w:numId w:val="11"/>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Forsee value of the property.</w:t>
      </w:r>
    </w:p>
    <w:p w:rsidR="00411E09" w:rsidRPr="004B49A3" w:rsidRDefault="00411E09" w:rsidP="00B10528">
      <w:pPr>
        <w:pStyle w:val="Heading2"/>
        <w:rPr>
          <w:rFonts w:ascii="Georgia" w:hAnsi="Georgia" w:cs="Georgia"/>
          <w:sz w:val="24"/>
          <w:szCs w:val="24"/>
        </w:rPr>
      </w:pPr>
      <w:bookmarkStart w:id="9" w:name="_Toc226269126"/>
      <w:r w:rsidRPr="004B49A3">
        <w:rPr>
          <w:rFonts w:ascii="Georgia" w:hAnsi="Georgia" w:cs="Georgia"/>
          <w:sz w:val="24"/>
          <w:szCs w:val="24"/>
        </w:rPr>
        <w:t>Development of market based products</w:t>
      </w:r>
      <w:bookmarkEnd w:id="9"/>
    </w:p>
    <w:p w:rsidR="00411E09" w:rsidRPr="004B49A3" w:rsidRDefault="00411E09" w:rsidP="00B10528">
      <w:pPr>
        <w:spacing w:line="360" w:lineRule="auto"/>
        <w:jc w:val="both"/>
        <w:rPr>
          <w:rFonts w:ascii="Georgia" w:hAnsi="Georgia" w:cs="Georgia"/>
          <w:sz w:val="24"/>
          <w:szCs w:val="24"/>
        </w:rPr>
      </w:pPr>
      <w:r w:rsidRPr="004B49A3">
        <w:rPr>
          <w:rFonts w:ascii="Georgia" w:hAnsi="Georgia" w:cs="Georgia"/>
          <w:sz w:val="24"/>
          <w:szCs w:val="24"/>
        </w:rPr>
        <w:t>FI</w:t>
      </w:r>
      <w:r>
        <w:rPr>
          <w:rFonts w:ascii="Georgia" w:hAnsi="Georgia" w:cs="Georgia"/>
          <w:sz w:val="24"/>
          <w:szCs w:val="24"/>
        </w:rPr>
        <w:t>s</w:t>
      </w:r>
      <w:r w:rsidRPr="004B49A3">
        <w:rPr>
          <w:rFonts w:ascii="Georgia" w:hAnsi="Georgia" w:cs="Georgia"/>
          <w:sz w:val="24"/>
          <w:szCs w:val="24"/>
        </w:rPr>
        <w:t xml:space="preserve"> </w:t>
      </w:r>
      <w:r>
        <w:rPr>
          <w:rFonts w:ascii="Georgia" w:hAnsi="Georgia" w:cs="Georgia"/>
          <w:sz w:val="24"/>
          <w:szCs w:val="24"/>
        </w:rPr>
        <w:t>should</w:t>
      </w:r>
      <w:r w:rsidRPr="004B49A3">
        <w:rPr>
          <w:rFonts w:ascii="Georgia" w:hAnsi="Georgia" w:cs="Georgia"/>
          <w:sz w:val="24"/>
          <w:szCs w:val="24"/>
        </w:rPr>
        <w:t xml:space="preserve"> indulge them</w:t>
      </w:r>
      <w:r>
        <w:rPr>
          <w:rFonts w:ascii="Georgia" w:hAnsi="Georgia" w:cs="Georgia"/>
          <w:sz w:val="24"/>
          <w:szCs w:val="24"/>
        </w:rPr>
        <w:t>selves</w:t>
      </w:r>
      <w:r w:rsidRPr="004B49A3">
        <w:rPr>
          <w:rFonts w:ascii="Georgia" w:hAnsi="Georgia" w:cs="Georgia"/>
          <w:sz w:val="24"/>
          <w:szCs w:val="24"/>
        </w:rPr>
        <w:t xml:space="preserve"> into launching new and innovative products that suit to diversified housing needs of customers. Products </w:t>
      </w:r>
      <w:r>
        <w:rPr>
          <w:rFonts w:ascii="Georgia" w:hAnsi="Georgia" w:cs="Georgia"/>
          <w:sz w:val="24"/>
          <w:szCs w:val="24"/>
        </w:rPr>
        <w:t>should</w:t>
      </w:r>
      <w:r w:rsidRPr="004B49A3">
        <w:rPr>
          <w:rFonts w:ascii="Georgia" w:hAnsi="Georgia" w:cs="Georgia"/>
          <w:sz w:val="24"/>
          <w:szCs w:val="24"/>
        </w:rPr>
        <w:t xml:space="preserve"> be market oriented with fixed, variable and hybrid from of Mark up. </w:t>
      </w:r>
    </w:p>
    <w:p w:rsidR="00411E09" w:rsidRPr="004B49A3" w:rsidRDefault="00411E09" w:rsidP="00B10528">
      <w:pPr>
        <w:pStyle w:val="Heading2"/>
        <w:rPr>
          <w:rFonts w:ascii="Georgia" w:hAnsi="Georgia" w:cs="Georgia"/>
          <w:sz w:val="24"/>
          <w:szCs w:val="24"/>
        </w:rPr>
      </w:pPr>
      <w:bookmarkStart w:id="10" w:name="_Toc226269127"/>
      <w:r w:rsidRPr="004B49A3">
        <w:rPr>
          <w:rFonts w:ascii="Georgia" w:hAnsi="Georgia" w:cs="Georgia"/>
          <w:sz w:val="24"/>
          <w:szCs w:val="24"/>
        </w:rPr>
        <w:t>Housing observatory</w:t>
      </w:r>
      <w:bookmarkEnd w:id="10"/>
    </w:p>
    <w:p w:rsidR="00411E09" w:rsidRPr="004B49A3" w:rsidRDefault="00411E09" w:rsidP="00B10528">
      <w:pPr>
        <w:spacing w:line="360" w:lineRule="auto"/>
        <w:jc w:val="both"/>
        <w:rPr>
          <w:rFonts w:ascii="Georgia" w:hAnsi="Georgia" w:cs="Georgia"/>
          <w:sz w:val="24"/>
          <w:szCs w:val="24"/>
        </w:rPr>
      </w:pPr>
      <w:r w:rsidRPr="004B49A3">
        <w:rPr>
          <w:rFonts w:ascii="Georgia" w:hAnsi="Georgia" w:cs="Georgia"/>
          <w:sz w:val="24"/>
          <w:szCs w:val="24"/>
        </w:rPr>
        <w:t xml:space="preserve">Financial Intuition </w:t>
      </w:r>
      <w:r>
        <w:rPr>
          <w:rFonts w:ascii="Georgia" w:hAnsi="Georgia" w:cs="Georgia"/>
          <w:sz w:val="24"/>
          <w:szCs w:val="24"/>
        </w:rPr>
        <w:t>should</w:t>
      </w:r>
      <w:r w:rsidRPr="004B49A3">
        <w:rPr>
          <w:rFonts w:ascii="Georgia" w:hAnsi="Georgia" w:cs="Georgia"/>
          <w:sz w:val="24"/>
          <w:szCs w:val="24"/>
        </w:rPr>
        <w:t xml:space="preserve"> deploy at least two employees who can develop and maintain an internal housing observatory for the banks/FI. The developed employee </w:t>
      </w:r>
      <w:r>
        <w:rPr>
          <w:rFonts w:ascii="Georgia" w:hAnsi="Georgia" w:cs="Georgia"/>
          <w:sz w:val="24"/>
          <w:szCs w:val="24"/>
        </w:rPr>
        <w:t>should</w:t>
      </w:r>
      <w:r w:rsidRPr="004B49A3">
        <w:rPr>
          <w:rFonts w:ascii="Georgia" w:hAnsi="Georgia" w:cs="Georgia"/>
          <w:sz w:val="24"/>
          <w:szCs w:val="24"/>
        </w:rPr>
        <w:t xml:space="preserve"> provide update market research on all the facets of housing finance and real estate.</w:t>
      </w:r>
    </w:p>
    <w:p w:rsidR="00411E09" w:rsidRPr="004B49A3" w:rsidRDefault="00411E09" w:rsidP="00B10528">
      <w:pPr>
        <w:pStyle w:val="Heading2"/>
        <w:rPr>
          <w:rFonts w:ascii="Georgia" w:hAnsi="Georgia" w:cs="Georgia"/>
          <w:sz w:val="24"/>
          <w:szCs w:val="24"/>
        </w:rPr>
      </w:pPr>
      <w:bookmarkStart w:id="11" w:name="_Toc226269128"/>
      <w:r w:rsidRPr="004B49A3">
        <w:rPr>
          <w:rFonts w:ascii="Georgia" w:hAnsi="Georgia" w:cs="Georgia"/>
          <w:sz w:val="24"/>
          <w:szCs w:val="24"/>
        </w:rPr>
        <w:t>Revision in Existing Fee Structure:</w:t>
      </w:r>
      <w:bookmarkEnd w:id="11"/>
    </w:p>
    <w:p w:rsidR="00411E09" w:rsidRPr="004B49A3" w:rsidRDefault="00411E09" w:rsidP="00B10528">
      <w:pPr>
        <w:tabs>
          <w:tab w:val="left" w:pos="5988"/>
        </w:tabs>
        <w:spacing w:line="360" w:lineRule="auto"/>
        <w:jc w:val="both"/>
        <w:rPr>
          <w:rFonts w:ascii="Georgia" w:hAnsi="Georgia" w:cs="Georgia"/>
          <w:sz w:val="24"/>
          <w:szCs w:val="24"/>
        </w:rPr>
      </w:pPr>
      <w:r w:rsidRPr="004B49A3">
        <w:rPr>
          <w:rFonts w:ascii="Georgia" w:hAnsi="Georgia" w:cs="Georgia"/>
          <w:sz w:val="24"/>
          <w:szCs w:val="24"/>
        </w:rPr>
        <w:t xml:space="preserve">All financial institutions </w:t>
      </w:r>
      <w:r>
        <w:rPr>
          <w:rFonts w:ascii="Georgia" w:hAnsi="Georgia" w:cs="Georgia"/>
          <w:sz w:val="24"/>
          <w:szCs w:val="24"/>
        </w:rPr>
        <w:t>should</w:t>
      </w:r>
      <w:r w:rsidRPr="004B49A3">
        <w:rPr>
          <w:rFonts w:ascii="Georgia" w:hAnsi="Georgia" w:cs="Georgia"/>
          <w:sz w:val="24"/>
          <w:szCs w:val="24"/>
        </w:rPr>
        <w:t xml:space="preserve"> apply for Written approval before making a substantial changes in existing structure of fee/charges i.e. if the revision is made to the tune of  Rs 5000 or above ).</w:t>
      </w:r>
    </w:p>
    <w:p w:rsidR="00411E09" w:rsidRPr="004B49A3" w:rsidRDefault="00411E09" w:rsidP="00FD480E">
      <w:pPr>
        <w:pStyle w:val="Heading1"/>
        <w:rPr>
          <w:rFonts w:ascii="Georgia" w:hAnsi="Georgia" w:cs="Georgia"/>
          <w:sz w:val="24"/>
          <w:szCs w:val="24"/>
        </w:rPr>
      </w:pPr>
    </w:p>
    <w:p w:rsidR="00411E09" w:rsidRDefault="00411E09" w:rsidP="00590033">
      <w:pPr>
        <w:rPr>
          <w:rFonts w:ascii="Georgia" w:hAnsi="Georgia" w:cs="Georgia"/>
          <w:sz w:val="24"/>
          <w:szCs w:val="24"/>
        </w:rPr>
      </w:pPr>
    </w:p>
    <w:p w:rsidR="00411E09" w:rsidRDefault="00411E09" w:rsidP="00590033">
      <w:pPr>
        <w:rPr>
          <w:rFonts w:ascii="Georgia" w:hAnsi="Georgia" w:cs="Georgia"/>
          <w:sz w:val="24"/>
          <w:szCs w:val="24"/>
        </w:rPr>
      </w:pPr>
    </w:p>
    <w:p w:rsidR="00411E09" w:rsidRDefault="00411E09" w:rsidP="00590033">
      <w:pPr>
        <w:rPr>
          <w:rFonts w:ascii="Georgia" w:hAnsi="Georgia" w:cs="Georgia"/>
          <w:sz w:val="24"/>
          <w:szCs w:val="24"/>
        </w:rPr>
      </w:pPr>
    </w:p>
    <w:p w:rsidR="00411E09" w:rsidRDefault="00411E09" w:rsidP="00590033">
      <w:pPr>
        <w:rPr>
          <w:rFonts w:ascii="Georgia" w:hAnsi="Georgia" w:cs="Georgia"/>
          <w:sz w:val="24"/>
          <w:szCs w:val="24"/>
        </w:rPr>
      </w:pPr>
    </w:p>
    <w:p w:rsidR="00411E09" w:rsidRDefault="00411E09" w:rsidP="00590033">
      <w:pPr>
        <w:rPr>
          <w:rFonts w:ascii="Georgia" w:hAnsi="Georgia" w:cs="Georgia"/>
          <w:sz w:val="24"/>
          <w:szCs w:val="24"/>
        </w:rPr>
      </w:pPr>
    </w:p>
    <w:p w:rsidR="00411E09" w:rsidRDefault="00411E09" w:rsidP="00590033">
      <w:pPr>
        <w:rPr>
          <w:rFonts w:ascii="Georgia" w:hAnsi="Georgia" w:cs="Georgia"/>
          <w:sz w:val="24"/>
          <w:szCs w:val="24"/>
        </w:rPr>
      </w:pPr>
    </w:p>
    <w:p w:rsidR="00411E09" w:rsidRDefault="00411E09" w:rsidP="00590033">
      <w:pPr>
        <w:rPr>
          <w:rFonts w:ascii="Georgia" w:hAnsi="Georgia" w:cs="Georgia"/>
          <w:sz w:val="24"/>
          <w:szCs w:val="24"/>
        </w:rPr>
      </w:pPr>
    </w:p>
    <w:p w:rsidR="00411E09" w:rsidRDefault="00411E09" w:rsidP="00590033">
      <w:pPr>
        <w:rPr>
          <w:rFonts w:ascii="Georgia" w:hAnsi="Georgia" w:cs="Georgia"/>
          <w:sz w:val="24"/>
          <w:szCs w:val="24"/>
        </w:rPr>
      </w:pPr>
    </w:p>
    <w:p w:rsidR="00411E09" w:rsidRDefault="00411E09" w:rsidP="00590033">
      <w:pPr>
        <w:rPr>
          <w:rFonts w:ascii="Georgia" w:hAnsi="Georgia" w:cs="Georgia"/>
          <w:sz w:val="24"/>
          <w:szCs w:val="24"/>
        </w:rPr>
      </w:pPr>
    </w:p>
    <w:p w:rsidR="00411E09" w:rsidRPr="004B49A3" w:rsidRDefault="00411E09" w:rsidP="00590033">
      <w:pPr>
        <w:rPr>
          <w:rFonts w:ascii="Georgia" w:hAnsi="Georgia" w:cs="Georgia"/>
          <w:sz w:val="24"/>
          <w:szCs w:val="24"/>
        </w:rPr>
      </w:pPr>
    </w:p>
    <w:p w:rsidR="00411E09" w:rsidRPr="00D53BA2" w:rsidRDefault="00411E09" w:rsidP="00AC272A">
      <w:pPr>
        <w:pStyle w:val="Heading1"/>
        <w:jc w:val="center"/>
        <w:rPr>
          <w:rFonts w:ascii="Georgia" w:hAnsi="Georgia" w:cs="Georgia"/>
          <w:sz w:val="24"/>
          <w:szCs w:val="24"/>
        </w:rPr>
      </w:pPr>
      <w:bookmarkStart w:id="12" w:name="_Toc226269090"/>
      <w:r w:rsidRPr="00D53BA2">
        <w:rPr>
          <w:rFonts w:ascii="Georgia" w:hAnsi="Georgia" w:cs="Georgia"/>
          <w:sz w:val="24"/>
          <w:szCs w:val="24"/>
        </w:rPr>
        <w:t>Chapter # 3 “Mortgage Documents and verifications”</w:t>
      </w:r>
      <w:bookmarkEnd w:id="12"/>
    </w:p>
    <w:p w:rsidR="00411E09" w:rsidRPr="004B49A3" w:rsidRDefault="00411E09" w:rsidP="00FD480E">
      <w:pPr>
        <w:pStyle w:val="Heading2"/>
        <w:rPr>
          <w:rFonts w:ascii="Georgia" w:hAnsi="Georgia" w:cs="Georgia"/>
          <w:sz w:val="24"/>
          <w:szCs w:val="24"/>
        </w:rPr>
      </w:pPr>
      <w:bookmarkStart w:id="13" w:name="_Toc226269091"/>
      <w:r w:rsidRPr="004B49A3">
        <w:rPr>
          <w:rFonts w:ascii="Georgia" w:hAnsi="Georgia" w:cs="Georgia"/>
          <w:sz w:val="24"/>
          <w:szCs w:val="24"/>
        </w:rPr>
        <w:t>Engagement of Legal Advisor</w:t>
      </w:r>
      <w:bookmarkEnd w:id="13"/>
    </w:p>
    <w:p w:rsidR="00411E09" w:rsidRPr="004B49A3" w:rsidRDefault="00411E09" w:rsidP="00A13F98">
      <w:pPr>
        <w:rPr>
          <w:rFonts w:ascii="Georgia" w:hAnsi="Georgia" w:cs="Georgia"/>
          <w:sz w:val="24"/>
          <w:szCs w:val="24"/>
        </w:rPr>
      </w:pPr>
    </w:p>
    <w:p w:rsidR="00411E09" w:rsidRPr="004B49A3" w:rsidRDefault="00411E09" w:rsidP="006356B8">
      <w:pPr>
        <w:spacing w:line="360" w:lineRule="auto"/>
        <w:jc w:val="both"/>
        <w:rPr>
          <w:rFonts w:ascii="Georgia" w:hAnsi="Georgia" w:cs="Georgia"/>
          <w:b/>
          <w:bCs/>
          <w:sz w:val="24"/>
          <w:szCs w:val="24"/>
        </w:rPr>
      </w:pPr>
      <w:r w:rsidRPr="004B49A3">
        <w:rPr>
          <w:rFonts w:ascii="Georgia" w:hAnsi="Georgia" w:cs="Georgia"/>
          <w:sz w:val="24"/>
          <w:szCs w:val="24"/>
        </w:rPr>
        <w:t xml:space="preserve">Development of all documentation supplied in the Mortgage process </w:t>
      </w:r>
      <w:r>
        <w:rPr>
          <w:rFonts w:ascii="Georgia" w:hAnsi="Georgia" w:cs="Georgia"/>
          <w:sz w:val="24"/>
          <w:szCs w:val="24"/>
        </w:rPr>
        <w:t>should</w:t>
      </w:r>
      <w:r w:rsidRPr="004B49A3">
        <w:rPr>
          <w:rFonts w:ascii="Georgia" w:hAnsi="Georgia" w:cs="Georgia"/>
          <w:sz w:val="24"/>
          <w:szCs w:val="24"/>
        </w:rPr>
        <w:t xml:space="preserve"> involve suitable </w:t>
      </w:r>
      <w:r w:rsidRPr="004B49A3">
        <w:rPr>
          <w:rFonts w:ascii="Georgia" w:hAnsi="Georgia" w:cs="Georgia"/>
          <w:b/>
          <w:bCs/>
          <w:sz w:val="24"/>
          <w:szCs w:val="24"/>
        </w:rPr>
        <w:t xml:space="preserve">qualified legal </w:t>
      </w:r>
      <w:r w:rsidRPr="004B49A3">
        <w:rPr>
          <w:rFonts w:ascii="Georgia" w:hAnsi="Georgia" w:cs="Georgia"/>
          <w:sz w:val="24"/>
          <w:szCs w:val="24"/>
        </w:rPr>
        <w:t>adviser</w:t>
      </w:r>
      <w:r>
        <w:rPr>
          <w:rFonts w:ascii="Georgia" w:hAnsi="Georgia" w:cs="Georgia"/>
          <w:sz w:val="24"/>
          <w:szCs w:val="24"/>
        </w:rPr>
        <w:t>(</w:t>
      </w:r>
      <w:r w:rsidRPr="004B49A3">
        <w:rPr>
          <w:rFonts w:ascii="Georgia" w:hAnsi="Georgia" w:cs="Georgia"/>
          <w:sz w:val="24"/>
          <w:szCs w:val="24"/>
        </w:rPr>
        <w:t>s</w:t>
      </w:r>
      <w:r>
        <w:rPr>
          <w:rFonts w:ascii="Georgia" w:hAnsi="Georgia" w:cs="Georgia"/>
          <w:sz w:val="24"/>
          <w:szCs w:val="24"/>
        </w:rPr>
        <w:t>)</w:t>
      </w:r>
    </w:p>
    <w:p w:rsidR="00411E09" w:rsidRPr="004B49A3" w:rsidRDefault="00411E09" w:rsidP="00FD480E">
      <w:pPr>
        <w:pStyle w:val="Heading2"/>
        <w:rPr>
          <w:rFonts w:ascii="Georgia" w:hAnsi="Georgia" w:cs="Georgia"/>
          <w:sz w:val="24"/>
          <w:szCs w:val="24"/>
        </w:rPr>
      </w:pPr>
      <w:bookmarkStart w:id="14" w:name="_Toc226269092"/>
      <w:r w:rsidRPr="004B49A3">
        <w:rPr>
          <w:rFonts w:ascii="Georgia" w:hAnsi="Georgia" w:cs="Georgia"/>
          <w:sz w:val="24"/>
          <w:szCs w:val="24"/>
        </w:rPr>
        <w:t>Requirements of loan agreement:</w:t>
      </w:r>
      <w:bookmarkEnd w:id="14"/>
    </w:p>
    <w:p w:rsidR="00411E09" w:rsidRPr="004B49A3" w:rsidRDefault="00411E09" w:rsidP="00A13F98">
      <w:pPr>
        <w:rPr>
          <w:rFonts w:ascii="Georgia" w:hAnsi="Georgia" w:cs="Georgia"/>
          <w:sz w:val="24"/>
          <w:szCs w:val="24"/>
        </w:rPr>
      </w:pPr>
    </w:p>
    <w:p w:rsidR="00411E09" w:rsidRPr="009B71F9" w:rsidRDefault="00411E09" w:rsidP="009B71F9">
      <w:pPr>
        <w:pStyle w:val="ListParagraph"/>
        <w:numPr>
          <w:ilvl w:val="0"/>
          <w:numId w:val="48"/>
        </w:numPr>
        <w:autoSpaceDE w:val="0"/>
        <w:autoSpaceDN w:val="0"/>
        <w:adjustRightInd w:val="0"/>
        <w:spacing w:after="0" w:line="360" w:lineRule="auto"/>
        <w:jc w:val="both"/>
        <w:rPr>
          <w:rFonts w:ascii="Georgia" w:hAnsi="Georgia" w:cs="Georgia"/>
          <w:color w:val="000000"/>
          <w:sz w:val="24"/>
          <w:szCs w:val="24"/>
        </w:rPr>
      </w:pPr>
      <w:r w:rsidRPr="009B71F9">
        <w:rPr>
          <w:rFonts w:ascii="Georgia" w:hAnsi="Georgia" w:cs="Georgia"/>
          <w:color w:val="000000"/>
          <w:sz w:val="24"/>
          <w:szCs w:val="24"/>
        </w:rPr>
        <w:t xml:space="preserve">Loan Agreement </w:t>
      </w:r>
      <w:r>
        <w:rPr>
          <w:rFonts w:ascii="Georgia" w:hAnsi="Georgia" w:cs="Georgia"/>
          <w:color w:val="000000"/>
          <w:sz w:val="24"/>
          <w:szCs w:val="24"/>
        </w:rPr>
        <w:t>should</w:t>
      </w:r>
      <w:r w:rsidRPr="009B71F9">
        <w:rPr>
          <w:rFonts w:ascii="Georgia" w:hAnsi="Georgia" w:cs="Georgia"/>
          <w:color w:val="000000"/>
          <w:sz w:val="24"/>
          <w:szCs w:val="24"/>
        </w:rPr>
        <w:t xml:space="preserve"> contain Name &amp; Address of Customer, address of property being mortgaged, amount of credit advanced; period of the agreement; number of repayments; total amount repayable; cost of the credit; interest rate, and general conditions</w:t>
      </w:r>
      <w:r>
        <w:rPr>
          <w:rFonts w:ascii="Georgia" w:hAnsi="Georgia" w:cs="Georgia"/>
          <w:color w:val="000000"/>
          <w:sz w:val="24"/>
          <w:szCs w:val="24"/>
        </w:rPr>
        <w:t>.</w:t>
      </w:r>
    </w:p>
    <w:p w:rsidR="00411E09" w:rsidRPr="004B49A3" w:rsidRDefault="00411E09" w:rsidP="009B71F9">
      <w:pPr>
        <w:pStyle w:val="ListParagraph"/>
        <w:numPr>
          <w:ilvl w:val="0"/>
          <w:numId w:val="48"/>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 xml:space="preserve">The Loan Agreement </w:t>
      </w:r>
      <w:r>
        <w:rPr>
          <w:rFonts w:ascii="Georgia" w:hAnsi="Georgia" w:cs="Georgia"/>
          <w:sz w:val="24"/>
          <w:szCs w:val="24"/>
        </w:rPr>
        <w:t>should</w:t>
      </w:r>
      <w:r w:rsidRPr="004B49A3">
        <w:rPr>
          <w:rFonts w:ascii="Georgia" w:hAnsi="Georgia" w:cs="Georgia"/>
          <w:sz w:val="24"/>
          <w:szCs w:val="24"/>
        </w:rPr>
        <w:t xml:space="preserve"> be in writing and signed by a Mortgagor and Mortgagee and state the name of the Mortgagor(s), Guarantor etc</w:t>
      </w:r>
      <w:r>
        <w:rPr>
          <w:rFonts w:ascii="Georgia" w:hAnsi="Georgia" w:cs="Georgia"/>
          <w:sz w:val="24"/>
          <w:szCs w:val="24"/>
        </w:rPr>
        <w:t>.</w:t>
      </w:r>
    </w:p>
    <w:p w:rsidR="00411E09" w:rsidRPr="004B49A3" w:rsidRDefault="00411E09" w:rsidP="009B71F9">
      <w:pPr>
        <w:pStyle w:val="ListParagraph"/>
        <w:numPr>
          <w:ilvl w:val="0"/>
          <w:numId w:val="48"/>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A clear promise by the Mortgagor to repay the total amount of Debt subject to the Mortgage</w:t>
      </w:r>
      <w:r>
        <w:rPr>
          <w:rFonts w:ascii="Georgia" w:hAnsi="Georgia" w:cs="Georgia"/>
          <w:sz w:val="24"/>
          <w:szCs w:val="24"/>
        </w:rPr>
        <w:t>.</w:t>
      </w:r>
    </w:p>
    <w:p w:rsidR="00411E09" w:rsidRPr="004B49A3" w:rsidRDefault="00411E09" w:rsidP="009B71F9">
      <w:pPr>
        <w:pStyle w:val="ListParagraph"/>
        <w:numPr>
          <w:ilvl w:val="0"/>
          <w:numId w:val="48"/>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When, where and how repayment of Debt or a related installment should occur; and How any installment payments shall be applied to repayment of the Debt. If the Mortgagor is responsible for installment payments at certain dates in the future, the Mortgagee will attach to the Loan Agreement a schedule of such installment payments.</w:t>
      </w:r>
    </w:p>
    <w:p w:rsidR="00411E09" w:rsidRPr="004B49A3" w:rsidRDefault="00411E09" w:rsidP="00C955C3">
      <w:pPr>
        <w:pStyle w:val="Heading2"/>
        <w:rPr>
          <w:rFonts w:ascii="Georgia" w:hAnsi="Georgia" w:cs="Georgia"/>
          <w:sz w:val="24"/>
          <w:szCs w:val="24"/>
        </w:rPr>
      </w:pPr>
      <w:bookmarkStart w:id="15" w:name="_Toc226269093"/>
      <w:r w:rsidRPr="004B49A3">
        <w:rPr>
          <w:rFonts w:ascii="Georgia" w:hAnsi="Georgia" w:cs="Georgia"/>
          <w:sz w:val="24"/>
          <w:szCs w:val="24"/>
        </w:rPr>
        <w:t>Repayment Schedule and other Documents</w:t>
      </w:r>
      <w:bookmarkEnd w:id="15"/>
      <w:r w:rsidRPr="004B49A3">
        <w:rPr>
          <w:rFonts w:ascii="Georgia" w:hAnsi="Georgia" w:cs="Georgia"/>
          <w:sz w:val="24"/>
          <w:szCs w:val="24"/>
        </w:rPr>
        <w:t xml:space="preserve"> </w:t>
      </w:r>
    </w:p>
    <w:p w:rsidR="00411E09" w:rsidRPr="004B49A3" w:rsidRDefault="00411E09" w:rsidP="006356B8">
      <w:pPr>
        <w:autoSpaceDE w:val="0"/>
        <w:autoSpaceDN w:val="0"/>
        <w:adjustRightInd w:val="0"/>
        <w:spacing w:after="0" w:line="360" w:lineRule="auto"/>
        <w:jc w:val="both"/>
        <w:rPr>
          <w:rFonts w:ascii="Georgia" w:hAnsi="Georgia" w:cs="Georgia"/>
          <w:b/>
          <w:bCs/>
          <w:i/>
          <w:iCs/>
          <w:sz w:val="24"/>
          <w:szCs w:val="24"/>
          <w:u w:val="single"/>
        </w:rPr>
      </w:pPr>
    </w:p>
    <w:p w:rsidR="00411E09" w:rsidRDefault="00411E09" w:rsidP="006356B8">
      <w:pPr>
        <w:spacing w:line="360" w:lineRule="auto"/>
        <w:jc w:val="both"/>
        <w:rPr>
          <w:rFonts w:ascii="Georgia" w:hAnsi="Georgia" w:cs="Georgia"/>
          <w:sz w:val="24"/>
          <w:szCs w:val="24"/>
        </w:rPr>
      </w:pPr>
      <w:r w:rsidRPr="004B49A3">
        <w:rPr>
          <w:rFonts w:ascii="Georgia" w:hAnsi="Georgia" w:cs="Georgia"/>
          <w:sz w:val="24"/>
          <w:szCs w:val="24"/>
        </w:rPr>
        <w:t xml:space="preserve">Loan agreement </w:t>
      </w:r>
      <w:r>
        <w:rPr>
          <w:rFonts w:ascii="Georgia" w:hAnsi="Georgia" w:cs="Georgia"/>
          <w:sz w:val="24"/>
          <w:szCs w:val="24"/>
        </w:rPr>
        <w:t>should</w:t>
      </w:r>
      <w:r w:rsidRPr="004B49A3">
        <w:rPr>
          <w:rFonts w:ascii="Georgia" w:hAnsi="Georgia" w:cs="Georgia"/>
          <w:sz w:val="24"/>
          <w:szCs w:val="24"/>
        </w:rPr>
        <w:t xml:space="preserve"> be supplemented with detailed repayment schedule, </w:t>
      </w:r>
      <w:r>
        <w:rPr>
          <w:rFonts w:ascii="Georgia" w:hAnsi="Georgia" w:cs="Georgia"/>
          <w:sz w:val="24"/>
          <w:szCs w:val="24"/>
        </w:rPr>
        <w:t xml:space="preserve">and other documents as and when required which may include; </w:t>
      </w:r>
      <w:r w:rsidRPr="004B49A3">
        <w:rPr>
          <w:rFonts w:ascii="Georgia" w:hAnsi="Georgia" w:cs="Georgia"/>
          <w:sz w:val="24"/>
          <w:szCs w:val="24"/>
        </w:rPr>
        <w:t xml:space="preserve">indemnity bond, guarantee form, General Power of Attorney </w:t>
      </w:r>
      <w:r>
        <w:rPr>
          <w:rFonts w:ascii="Georgia" w:hAnsi="Georgia" w:cs="Georgia"/>
          <w:sz w:val="24"/>
          <w:szCs w:val="24"/>
        </w:rPr>
        <w:t>etc besides that</w:t>
      </w:r>
      <w:r w:rsidRPr="004B49A3">
        <w:rPr>
          <w:rFonts w:ascii="Georgia" w:hAnsi="Georgia" w:cs="Georgia"/>
          <w:sz w:val="24"/>
          <w:szCs w:val="24"/>
        </w:rPr>
        <w:t xml:space="preserve"> </w:t>
      </w:r>
      <w:r>
        <w:rPr>
          <w:rFonts w:ascii="Georgia" w:hAnsi="Georgia" w:cs="Georgia"/>
          <w:sz w:val="24"/>
          <w:szCs w:val="24"/>
        </w:rPr>
        <w:t>any</w:t>
      </w:r>
      <w:r w:rsidRPr="004B49A3">
        <w:rPr>
          <w:rFonts w:ascii="Georgia" w:hAnsi="Georgia" w:cs="Georgia"/>
          <w:sz w:val="24"/>
          <w:szCs w:val="24"/>
        </w:rPr>
        <w:t xml:space="preserve"> other </w:t>
      </w:r>
      <w:r>
        <w:rPr>
          <w:rFonts w:ascii="Georgia" w:hAnsi="Georgia" w:cs="Georgia"/>
          <w:sz w:val="24"/>
          <w:szCs w:val="24"/>
        </w:rPr>
        <w:t>essential document</w:t>
      </w:r>
      <w:r w:rsidRPr="004B49A3">
        <w:rPr>
          <w:rFonts w:ascii="Georgia" w:hAnsi="Georgia" w:cs="Georgia"/>
          <w:sz w:val="24"/>
          <w:szCs w:val="24"/>
        </w:rPr>
        <w:t xml:space="preserve"> as per banks internal policy.</w:t>
      </w:r>
    </w:p>
    <w:p w:rsidR="00411E09" w:rsidRPr="004B49A3" w:rsidRDefault="00411E09" w:rsidP="006356B8">
      <w:pPr>
        <w:spacing w:line="360" w:lineRule="auto"/>
        <w:jc w:val="both"/>
        <w:rPr>
          <w:rFonts w:ascii="Georgia" w:hAnsi="Georgia" w:cs="Georgia"/>
          <w:b/>
          <w:bCs/>
          <w:sz w:val="24"/>
          <w:szCs w:val="24"/>
        </w:rPr>
      </w:pPr>
    </w:p>
    <w:p w:rsidR="00411E09" w:rsidRPr="004B49A3" w:rsidRDefault="00411E09" w:rsidP="00C955C3">
      <w:pPr>
        <w:pStyle w:val="Heading2"/>
        <w:rPr>
          <w:rFonts w:ascii="Georgia" w:hAnsi="Georgia" w:cs="Georgia"/>
          <w:sz w:val="24"/>
          <w:szCs w:val="24"/>
        </w:rPr>
      </w:pPr>
      <w:bookmarkStart w:id="16" w:name="_Toc226269094"/>
      <w:r w:rsidRPr="004B49A3">
        <w:rPr>
          <w:rFonts w:ascii="Georgia" w:hAnsi="Georgia" w:cs="Georgia"/>
          <w:sz w:val="24"/>
          <w:szCs w:val="24"/>
        </w:rPr>
        <w:t>Requirements of Mortgage Loan Application form:</w:t>
      </w:r>
      <w:bookmarkEnd w:id="16"/>
    </w:p>
    <w:p w:rsidR="00411E09" w:rsidRPr="004B49A3" w:rsidRDefault="00411E09" w:rsidP="00A13F98">
      <w:pPr>
        <w:rPr>
          <w:rFonts w:ascii="Georgia" w:hAnsi="Georgia" w:cs="Georgia"/>
          <w:sz w:val="24"/>
          <w:szCs w:val="24"/>
        </w:rPr>
      </w:pPr>
    </w:p>
    <w:p w:rsidR="00411E09" w:rsidRPr="004B49A3" w:rsidRDefault="00411E09" w:rsidP="006356B8">
      <w:p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 xml:space="preserve"> The application form</w:t>
      </w:r>
      <w:r w:rsidRPr="004B49A3">
        <w:rPr>
          <w:rFonts w:ascii="Georgia" w:hAnsi="Georgia" w:cs="Georgia"/>
          <w:b/>
          <w:bCs/>
          <w:sz w:val="24"/>
          <w:szCs w:val="24"/>
        </w:rPr>
        <w:t xml:space="preserve"> </w:t>
      </w:r>
      <w:r>
        <w:rPr>
          <w:rFonts w:ascii="Georgia" w:hAnsi="Georgia" w:cs="Georgia"/>
          <w:sz w:val="24"/>
          <w:szCs w:val="24"/>
        </w:rPr>
        <w:t>should</w:t>
      </w:r>
      <w:r w:rsidRPr="004B49A3">
        <w:rPr>
          <w:rFonts w:ascii="Georgia" w:hAnsi="Georgia" w:cs="Georgia"/>
          <w:sz w:val="24"/>
          <w:szCs w:val="24"/>
        </w:rPr>
        <w:t xml:space="preserve"> atleast include the following details:</w:t>
      </w:r>
    </w:p>
    <w:p w:rsidR="00411E09" w:rsidRPr="004B49A3" w:rsidRDefault="00411E09" w:rsidP="006356B8">
      <w:pPr>
        <w:autoSpaceDE w:val="0"/>
        <w:autoSpaceDN w:val="0"/>
        <w:adjustRightInd w:val="0"/>
        <w:spacing w:after="0" w:line="360" w:lineRule="auto"/>
        <w:jc w:val="both"/>
        <w:rPr>
          <w:rFonts w:ascii="Georgia" w:hAnsi="Georgia" w:cs="Georgia"/>
          <w:sz w:val="24"/>
          <w:szCs w:val="24"/>
        </w:rPr>
      </w:pPr>
    </w:p>
    <w:p w:rsidR="00411E09" w:rsidRPr="004B49A3" w:rsidRDefault="00411E09" w:rsidP="006356B8">
      <w:pPr>
        <w:pStyle w:val="ListParagraph"/>
        <w:numPr>
          <w:ilvl w:val="0"/>
          <w:numId w:val="20"/>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Personal details, including postal/property addresses, CNIC, contact No. ,family members, references etc</w:t>
      </w:r>
    </w:p>
    <w:p w:rsidR="00411E09" w:rsidRPr="004B49A3" w:rsidRDefault="00411E09" w:rsidP="006356B8">
      <w:pPr>
        <w:pStyle w:val="ListParagraph"/>
        <w:numPr>
          <w:ilvl w:val="0"/>
          <w:numId w:val="20"/>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Occupation and Income</w:t>
      </w:r>
    </w:p>
    <w:p w:rsidR="00411E09" w:rsidRPr="004B49A3" w:rsidRDefault="00411E09" w:rsidP="006356B8">
      <w:pPr>
        <w:pStyle w:val="ListParagraph"/>
        <w:numPr>
          <w:ilvl w:val="0"/>
          <w:numId w:val="20"/>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Financial assets</w:t>
      </w:r>
    </w:p>
    <w:p w:rsidR="00411E09" w:rsidRPr="004B49A3" w:rsidRDefault="00411E09" w:rsidP="006356B8">
      <w:pPr>
        <w:pStyle w:val="ListParagraph"/>
        <w:numPr>
          <w:ilvl w:val="0"/>
          <w:numId w:val="20"/>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Current Debt/Repayments</w:t>
      </w:r>
    </w:p>
    <w:p w:rsidR="00411E09" w:rsidRPr="004B49A3" w:rsidRDefault="00411E09" w:rsidP="006356B8">
      <w:pPr>
        <w:pStyle w:val="ListParagraph"/>
        <w:numPr>
          <w:ilvl w:val="0"/>
          <w:numId w:val="20"/>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Bank Account Details</w:t>
      </w:r>
    </w:p>
    <w:p w:rsidR="00411E09" w:rsidRPr="004B49A3" w:rsidRDefault="00411E09" w:rsidP="006356B8">
      <w:pPr>
        <w:pStyle w:val="ListParagraph"/>
        <w:numPr>
          <w:ilvl w:val="0"/>
          <w:numId w:val="20"/>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Current living accommodation</w:t>
      </w:r>
    </w:p>
    <w:p w:rsidR="00411E09" w:rsidRPr="004B49A3" w:rsidRDefault="00411E09" w:rsidP="006356B8">
      <w:pPr>
        <w:pStyle w:val="ListParagraph"/>
        <w:numPr>
          <w:ilvl w:val="0"/>
          <w:numId w:val="20"/>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Details of property to be purchased/built, including postal codes</w:t>
      </w:r>
    </w:p>
    <w:p w:rsidR="00411E09" w:rsidRPr="004B49A3" w:rsidRDefault="00411E09" w:rsidP="006356B8">
      <w:pPr>
        <w:pStyle w:val="ListParagraph"/>
        <w:numPr>
          <w:ilvl w:val="0"/>
          <w:numId w:val="20"/>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Amount of Loan required</w:t>
      </w:r>
    </w:p>
    <w:p w:rsidR="00411E09" w:rsidRPr="004B49A3" w:rsidRDefault="00411E09" w:rsidP="006356B8">
      <w:pPr>
        <w:pStyle w:val="ListParagraph"/>
        <w:numPr>
          <w:ilvl w:val="0"/>
          <w:numId w:val="20"/>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Full costs of transaction</w:t>
      </w:r>
    </w:p>
    <w:p w:rsidR="00411E09" w:rsidRPr="004B49A3" w:rsidRDefault="00411E09" w:rsidP="006356B8">
      <w:pPr>
        <w:pStyle w:val="ListParagraph"/>
        <w:numPr>
          <w:ilvl w:val="0"/>
          <w:numId w:val="20"/>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Full source of funds to cover the cost</w:t>
      </w:r>
    </w:p>
    <w:p w:rsidR="00411E09" w:rsidRPr="004B49A3" w:rsidRDefault="00411E09" w:rsidP="006356B8">
      <w:pPr>
        <w:pStyle w:val="ListParagraph"/>
        <w:numPr>
          <w:ilvl w:val="0"/>
          <w:numId w:val="20"/>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Type of Mortgage required</w:t>
      </w:r>
    </w:p>
    <w:p w:rsidR="00411E09" w:rsidRPr="004B49A3" w:rsidRDefault="00411E09" w:rsidP="006356B8">
      <w:pPr>
        <w:autoSpaceDE w:val="0"/>
        <w:autoSpaceDN w:val="0"/>
        <w:adjustRightInd w:val="0"/>
        <w:spacing w:after="0" w:line="360" w:lineRule="auto"/>
        <w:ind w:left="720"/>
        <w:jc w:val="both"/>
        <w:rPr>
          <w:rFonts w:ascii="Georgia" w:hAnsi="Georgia" w:cs="Georgia"/>
          <w:sz w:val="24"/>
          <w:szCs w:val="24"/>
        </w:rPr>
      </w:pPr>
    </w:p>
    <w:p w:rsidR="00411E09" w:rsidRPr="004B49A3" w:rsidRDefault="00411E09" w:rsidP="00C955C3">
      <w:pPr>
        <w:pStyle w:val="Heading2"/>
        <w:rPr>
          <w:rFonts w:ascii="Georgia" w:hAnsi="Georgia" w:cs="Georgia"/>
          <w:sz w:val="24"/>
          <w:szCs w:val="24"/>
        </w:rPr>
      </w:pPr>
      <w:bookmarkStart w:id="17" w:name="_Toc226269095"/>
      <w:r w:rsidRPr="004B49A3">
        <w:rPr>
          <w:rFonts w:ascii="Georgia" w:hAnsi="Georgia" w:cs="Georgia"/>
          <w:sz w:val="24"/>
          <w:szCs w:val="24"/>
        </w:rPr>
        <w:t>Tile Documents</w:t>
      </w:r>
      <w:bookmarkEnd w:id="17"/>
      <w:r w:rsidRPr="004B49A3">
        <w:rPr>
          <w:rFonts w:ascii="Georgia" w:hAnsi="Georgia" w:cs="Georgia"/>
          <w:sz w:val="24"/>
          <w:szCs w:val="24"/>
        </w:rPr>
        <w:t xml:space="preserve"> </w:t>
      </w:r>
    </w:p>
    <w:p w:rsidR="00411E09" w:rsidRPr="004B49A3" w:rsidRDefault="00411E09" w:rsidP="00A13F98">
      <w:pPr>
        <w:rPr>
          <w:rFonts w:ascii="Georgia" w:hAnsi="Georgia" w:cs="Georgia"/>
          <w:sz w:val="24"/>
          <w:szCs w:val="24"/>
        </w:rPr>
      </w:pPr>
    </w:p>
    <w:p w:rsidR="00411E09" w:rsidRPr="004B49A3" w:rsidRDefault="00411E09" w:rsidP="006356B8">
      <w:pPr>
        <w:spacing w:line="360" w:lineRule="auto"/>
        <w:jc w:val="both"/>
        <w:rPr>
          <w:rFonts w:ascii="Georgia" w:hAnsi="Georgia" w:cs="Georgia"/>
          <w:sz w:val="24"/>
          <w:szCs w:val="24"/>
        </w:rPr>
      </w:pPr>
      <w:r w:rsidRPr="004B49A3">
        <w:rPr>
          <w:rFonts w:ascii="Georgia" w:hAnsi="Georgia" w:cs="Georgia"/>
          <w:sz w:val="24"/>
          <w:szCs w:val="24"/>
        </w:rPr>
        <w:t xml:space="preserve">The FI </w:t>
      </w:r>
      <w:r>
        <w:rPr>
          <w:rFonts w:ascii="Georgia" w:hAnsi="Georgia" w:cs="Georgia"/>
          <w:sz w:val="24"/>
          <w:szCs w:val="24"/>
        </w:rPr>
        <w:t>should</w:t>
      </w:r>
      <w:r w:rsidRPr="004B49A3">
        <w:rPr>
          <w:rFonts w:ascii="Georgia" w:hAnsi="Georgia" w:cs="Georgia"/>
          <w:sz w:val="24"/>
          <w:szCs w:val="24"/>
        </w:rPr>
        <w:t xml:space="preserve"> obtain all the relevant title documents. Documents </w:t>
      </w:r>
      <w:r>
        <w:rPr>
          <w:rFonts w:ascii="Georgia" w:hAnsi="Georgia" w:cs="Georgia"/>
          <w:sz w:val="24"/>
          <w:szCs w:val="24"/>
        </w:rPr>
        <w:t>should</w:t>
      </w:r>
      <w:r w:rsidRPr="004B49A3">
        <w:rPr>
          <w:rFonts w:ascii="Georgia" w:hAnsi="Georgia" w:cs="Georgia"/>
          <w:sz w:val="24"/>
          <w:szCs w:val="24"/>
        </w:rPr>
        <w:t xml:space="preserve"> be clear and free from all encumbrances and legal charges with proper details of ownership, area, demarcation and property value.</w:t>
      </w:r>
    </w:p>
    <w:p w:rsidR="00411E09" w:rsidRPr="004B49A3" w:rsidRDefault="00411E09" w:rsidP="006356B8">
      <w:pPr>
        <w:spacing w:line="360" w:lineRule="auto"/>
        <w:jc w:val="both"/>
        <w:rPr>
          <w:rFonts w:ascii="Georgia" w:hAnsi="Georgia" w:cs="Georgia"/>
          <w:sz w:val="24"/>
          <w:szCs w:val="24"/>
        </w:rPr>
      </w:pPr>
      <w:r w:rsidRPr="004B49A3">
        <w:rPr>
          <w:rFonts w:ascii="Georgia" w:hAnsi="Georgia" w:cs="Georgia"/>
          <w:sz w:val="24"/>
          <w:szCs w:val="24"/>
        </w:rPr>
        <w:t xml:space="preserve">Tile documents that bank </w:t>
      </w:r>
      <w:r>
        <w:rPr>
          <w:rFonts w:ascii="Georgia" w:hAnsi="Georgia" w:cs="Georgia"/>
          <w:sz w:val="24"/>
          <w:szCs w:val="24"/>
        </w:rPr>
        <w:t>should</w:t>
      </w:r>
      <w:r w:rsidRPr="004B49A3">
        <w:rPr>
          <w:rFonts w:ascii="Georgia" w:hAnsi="Georgia" w:cs="Georgia"/>
          <w:sz w:val="24"/>
          <w:szCs w:val="24"/>
        </w:rPr>
        <w:t xml:space="preserve"> acquire ,may vary from city to city , which normally includes</w:t>
      </w:r>
    </w:p>
    <w:p w:rsidR="00411E09" w:rsidRPr="004B49A3" w:rsidRDefault="00411E09" w:rsidP="006356B8">
      <w:pPr>
        <w:pStyle w:val="ListParagraph"/>
        <w:numPr>
          <w:ilvl w:val="0"/>
          <w:numId w:val="19"/>
        </w:numPr>
        <w:tabs>
          <w:tab w:val="num" w:pos="432"/>
        </w:tabs>
        <w:spacing w:after="0" w:line="360" w:lineRule="auto"/>
        <w:jc w:val="both"/>
        <w:rPr>
          <w:rFonts w:ascii="Georgia" w:hAnsi="Georgia" w:cs="Georgia"/>
          <w:sz w:val="24"/>
          <w:szCs w:val="24"/>
        </w:rPr>
      </w:pPr>
      <w:r w:rsidRPr="004B49A3">
        <w:rPr>
          <w:rFonts w:ascii="Georgia" w:hAnsi="Georgia" w:cs="Georgia"/>
          <w:sz w:val="24"/>
          <w:szCs w:val="24"/>
        </w:rPr>
        <w:t xml:space="preserve">Lease/Sub-Lease/Sub-License </w:t>
      </w:r>
    </w:p>
    <w:p w:rsidR="00411E09" w:rsidRPr="004B49A3" w:rsidRDefault="00411E09" w:rsidP="006356B8">
      <w:pPr>
        <w:pStyle w:val="ListParagraph"/>
        <w:numPr>
          <w:ilvl w:val="0"/>
          <w:numId w:val="19"/>
        </w:numPr>
        <w:tabs>
          <w:tab w:val="num" w:pos="432"/>
        </w:tabs>
        <w:spacing w:after="0" w:line="360" w:lineRule="auto"/>
        <w:jc w:val="both"/>
        <w:rPr>
          <w:rFonts w:ascii="Georgia" w:hAnsi="Georgia" w:cs="Georgia"/>
          <w:sz w:val="24"/>
          <w:szCs w:val="24"/>
        </w:rPr>
      </w:pPr>
      <w:r w:rsidRPr="004B49A3">
        <w:rPr>
          <w:rFonts w:ascii="Georgia" w:hAnsi="Georgia" w:cs="Georgia"/>
          <w:sz w:val="24"/>
          <w:szCs w:val="24"/>
        </w:rPr>
        <w:t xml:space="preserve">Sale Deed /Gift Deed/Exchange Deed </w:t>
      </w:r>
    </w:p>
    <w:p w:rsidR="00411E09" w:rsidRPr="004B49A3" w:rsidRDefault="00411E09" w:rsidP="006356B8">
      <w:pPr>
        <w:pStyle w:val="ListParagraph"/>
        <w:numPr>
          <w:ilvl w:val="0"/>
          <w:numId w:val="19"/>
        </w:numPr>
        <w:tabs>
          <w:tab w:val="num" w:pos="432"/>
        </w:tabs>
        <w:spacing w:after="0" w:line="360" w:lineRule="auto"/>
        <w:jc w:val="both"/>
        <w:rPr>
          <w:rFonts w:ascii="Georgia" w:hAnsi="Georgia" w:cs="Georgia"/>
          <w:sz w:val="24"/>
          <w:szCs w:val="24"/>
        </w:rPr>
      </w:pPr>
      <w:r w:rsidRPr="004B49A3">
        <w:rPr>
          <w:rFonts w:ascii="Georgia" w:hAnsi="Georgia" w:cs="Georgia"/>
          <w:sz w:val="24"/>
          <w:szCs w:val="24"/>
        </w:rPr>
        <w:t xml:space="preserve">Permission to Assignment NEC / (Search Certificate) </w:t>
      </w:r>
    </w:p>
    <w:p w:rsidR="00411E09" w:rsidRPr="004B49A3" w:rsidRDefault="00411E09" w:rsidP="006356B8">
      <w:pPr>
        <w:pStyle w:val="ListParagraph"/>
        <w:numPr>
          <w:ilvl w:val="0"/>
          <w:numId w:val="19"/>
        </w:numPr>
        <w:tabs>
          <w:tab w:val="num" w:pos="432"/>
        </w:tabs>
        <w:spacing w:after="0" w:line="360" w:lineRule="auto"/>
        <w:jc w:val="both"/>
        <w:rPr>
          <w:rFonts w:ascii="Georgia" w:hAnsi="Georgia" w:cs="Georgia"/>
          <w:sz w:val="24"/>
          <w:szCs w:val="24"/>
        </w:rPr>
      </w:pPr>
      <w:r w:rsidRPr="004B49A3">
        <w:rPr>
          <w:rFonts w:ascii="Georgia" w:hAnsi="Georgia" w:cs="Georgia"/>
          <w:sz w:val="24"/>
          <w:szCs w:val="24"/>
        </w:rPr>
        <w:t>Site Plan</w:t>
      </w:r>
    </w:p>
    <w:p w:rsidR="00411E09" w:rsidRPr="004B49A3" w:rsidRDefault="00411E09" w:rsidP="006356B8">
      <w:pPr>
        <w:pStyle w:val="ListParagraph"/>
        <w:numPr>
          <w:ilvl w:val="0"/>
          <w:numId w:val="19"/>
        </w:numPr>
        <w:tabs>
          <w:tab w:val="num" w:pos="432"/>
        </w:tabs>
        <w:spacing w:after="0" w:line="360" w:lineRule="auto"/>
        <w:jc w:val="both"/>
        <w:rPr>
          <w:rFonts w:ascii="Georgia" w:hAnsi="Georgia" w:cs="Georgia"/>
          <w:sz w:val="24"/>
          <w:szCs w:val="24"/>
        </w:rPr>
      </w:pPr>
      <w:r w:rsidRPr="004B49A3">
        <w:rPr>
          <w:rFonts w:ascii="Georgia" w:hAnsi="Georgia" w:cs="Georgia"/>
          <w:sz w:val="24"/>
          <w:szCs w:val="24"/>
        </w:rPr>
        <w:t>Building Plan duly approved alongwith approval letter</w:t>
      </w:r>
    </w:p>
    <w:p w:rsidR="00411E09" w:rsidRPr="004B49A3" w:rsidRDefault="00411E09" w:rsidP="006356B8">
      <w:pPr>
        <w:pStyle w:val="ListParagraph"/>
        <w:numPr>
          <w:ilvl w:val="0"/>
          <w:numId w:val="19"/>
        </w:numPr>
        <w:tabs>
          <w:tab w:val="num" w:pos="432"/>
        </w:tabs>
        <w:spacing w:after="0" w:line="360" w:lineRule="auto"/>
        <w:jc w:val="both"/>
        <w:rPr>
          <w:rFonts w:ascii="Georgia" w:hAnsi="Georgia" w:cs="Georgia"/>
          <w:sz w:val="24"/>
          <w:szCs w:val="24"/>
        </w:rPr>
      </w:pPr>
      <w:r w:rsidRPr="004B49A3">
        <w:rPr>
          <w:rFonts w:ascii="Georgia" w:hAnsi="Georgia" w:cs="Georgia"/>
          <w:sz w:val="24"/>
          <w:szCs w:val="24"/>
        </w:rPr>
        <w:t xml:space="preserve">Mutation/Transfer </w:t>
      </w:r>
    </w:p>
    <w:p w:rsidR="00411E09" w:rsidRPr="004B49A3" w:rsidRDefault="00411E09" w:rsidP="006356B8">
      <w:pPr>
        <w:pStyle w:val="ListParagraph"/>
        <w:numPr>
          <w:ilvl w:val="0"/>
          <w:numId w:val="19"/>
        </w:numPr>
        <w:spacing w:line="360" w:lineRule="auto"/>
        <w:jc w:val="both"/>
        <w:rPr>
          <w:rFonts w:ascii="Georgia" w:hAnsi="Georgia" w:cs="Georgia"/>
          <w:sz w:val="24"/>
          <w:szCs w:val="24"/>
        </w:rPr>
      </w:pPr>
      <w:r w:rsidRPr="004B49A3">
        <w:rPr>
          <w:rFonts w:ascii="Georgia" w:hAnsi="Georgia" w:cs="Georgia"/>
          <w:sz w:val="24"/>
          <w:szCs w:val="24"/>
        </w:rPr>
        <w:t>Allotment Letter/Transfer order</w:t>
      </w:r>
    </w:p>
    <w:p w:rsidR="00411E09" w:rsidRPr="004B49A3" w:rsidRDefault="00411E09" w:rsidP="006356B8">
      <w:pPr>
        <w:pStyle w:val="ListParagraph"/>
        <w:numPr>
          <w:ilvl w:val="0"/>
          <w:numId w:val="19"/>
        </w:numPr>
        <w:spacing w:line="360" w:lineRule="auto"/>
        <w:jc w:val="both"/>
        <w:rPr>
          <w:rFonts w:ascii="Georgia" w:hAnsi="Georgia" w:cs="Georgia"/>
          <w:sz w:val="24"/>
          <w:szCs w:val="24"/>
        </w:rPr>
      </w:pPr>
      <w:r w:rsidRPr="004B49A3">
        <w:rPr>
          <w:rFonts w:ascii="Georgia" w:hAnsi="Georgia" w:cs="Georgia"/>
          <w:sz w:val="24"/>
          <w:szCs w:val="24"/>
        </w:rPr>
        <w:t>GLR (General Land Register)</w:t>
      </w:r>
    </w:p>
    <w:p w:rsidR="00411E09" w:rsidRPr="004B49A3" w:rsidRDefault="00411E09" w:rsidP="006356B8">
      <w:pPr>
        <w:pStyle w:val="ListParagraph"/>
        <w:numPr>
          <w:ilvl w:val="0"/>
          <w:numId w:val="19"/>
        </w:numPr>
        <w:spacing w:after="0" w:line="360" w:lineRule="auto"/>
        <w:jc w:val="both"/>
        <w:rPr>
          <w:rFonts w:ascii="Georgia" w:hAnsi="Georgia" w:cs="Georgia"/>
          <w:sz w:val="24"/>
          <w:szCs w:val="24"/>
        </w:rPr>
      </w:pPr>
      <w:r w:rsidRPr="004B49A3">
        <w:rPr>
          <w:rFonts w:ascii="Georgia" w:hAnsi="Georgia" w:cs="Georgia"/>
          <w:sz w:val="24"/>
          <w:szCs w:val="24"/>
        </w:rPr>
        <w:t>Akse Shajra duly demarcated</w:t>
      </w:r>
    </w:p>
    <w:p w:rsidR="00411E09" w:rsidRPr="004B49A3" w:rsidRDefault="00411E09" w:rsidP="006356B8">
      <w:pPr>
        <w:pStyle w:val="ListParagraph"/>
        <w:numPr>
          <w:ilvl w:val="0"/>
          <w:numId w:val="19"/>
        </w:numPr>
        <w:spacing w:after="0" w:line="360" w:lineRule="auto"/>
        <w:jc w:val="both"/>
        <w:rPr>
          <w:rFonts w:ascii="Georgia" w:hAnsi="Georgia" w:cs="Georgia"/>
          <w:sz w:val="24"/>
          <w:szCs w:val="24"/>
        </w:rPr>
      </w:pPr>
      <w:r w:rsidRPr="004B49A3">
        <w:rPr>
          <w:rFonts w:ascii="Georgia" w:hAnsi="Georgia" w:cs="Georgia"/>
          <w:sz w:val="24"/>
          <w:szCs w:val="24"/>
        </w:rPr>
        <w:t>L-20 from Tehsildar(for rural property)</w:t>
      </w:r>
    </w:p>
    <w:p w:rsidR="00411E09" w:rsidRPr="004B49A3" w:rsidRDefault="00411E09" w:rsidP="006356B8">
      <w:pPr>
        <w:pStyle w:val="ListParagraph"/>
        <w:numPr>
          <w:ilvl w:val="0"/>
          <w:numId w:val="19"/>
        </w:numPr>
        <w:spacing w:after="0" w:line="360" w:lineRule="auto"/>
        <w:jc w:val="both"/>
        <w:rPr>
          <w:rFonts w:ascii="Georgia" w:hAnsi="Georgia" w:cs="Georgia"/>
          <w:sz w:val="24"/>
          <w:szCs w:val="24"/>
        </w:rPr>
      </w:pPr>
      <w:r w:rsidRPr="004B49A3">
        <w:rPr>
          <w:rFonts w:ascii="Georgia" w:hAnsi="Georgia" w:cs="Georgia"/>
          <w:sz w:val="24"/>
          <w:szCs w:val="24"/>
        </w:rPr>
        <w:t>PT-1</w:t>
      </w:r>
    </w:p>
    <w:p w:rsidR="00411E09" w:rsidRPr="004B49A3" w:rsidRDefault="00411E09" w:rsidP="006356B8">
      <w:pPr>
        <w:spacing w:line="360" w:lineRule="auto"/>
        <w:jc w:val="both"/>
        <w:rPr>
          <w:rFonts w:ascii="Georgia" w:hAnsi="Georgia" w:cs="Georgia"/>
          <w:b/>
          <w:bCs/>
          <w:sz w:val="24"/>
          <w:szCs w:val="24"/>
        </w:rPr>
      </w:pPr>
    </w:p>
    <w:p w:rsidR="00411E09" w:rsidRPr="004B49A3" w:rsidRDefault="00411E09" w:rsidP="00C955C3">
      <w:pPr>
        <w:pStyle w:val="Heading2"/>
        <w:rPr>
          <w:rFonts w:ascii="Georgia" w:hAnsi="Georgia" w:cs="Georgia"/>
          <w:sz w:val="24"/>
          <w:szCs w:val="24"/>
        </w:rPr>
      </w:pPr>
      <w:bookmarkStart w:id="18" w:name="_Toc226269096"/>
      <w:r w:rsidRPr="004B49A3">
        <w:rPr>
          <w:rFonts w:ascii="Georgia" w:hAnsi="Georgia" w:cs="Georgia"/>
          <w:sz w:val="24"/>
          <w:szCs w:val="24"/>
        </w:rPr>
        <w:t>Other relevant Documents</w:t>
      </w:r>
      <w:bookmarkEnd w:id="18"/>
      <w:r w:rsidRPr="004B49A3">
        <w:rPr>
          <w:rFonts w:ascii="Georgia" w:hAnsi="Georgia" w:cs="Georgia"/>
          <w:sz w:val="24"/>
          <w:szCs w:val="24"/>
        </w:rPr>
        <w:t xml:space="preserve"> </w:t>
      </w:r>
    </w:p>
    <w:p w:rsidR="00411E09" w:rsidRPr="004B49A3" w:rsidRDefault="00411E09" w:rsidP="00A13F98">
      <w:pPr>
        <w:rPr>
          <w:rFonts w:ascii="Georgia" w:hAnsi="Georgia" w:cs="Georgia"/>
          <w:sz w:val="24"/>
          <w:szCs w:val="24"/>
        </w:rPr>
      </w:pPr>
    </w:p>
    <w:p w:rsidR="00411E09" w:rsidRPr="004B49A3" w:rsidRDefault="00411E09" w:rsidP="006356B8">
      <w:pPr>
        <w:spacing w:line="360" w:lineRule="auto"/>
        <w:rPr>
          <w:rFonts w:ascii="Georgia" w:hAnsi="Georgia" w:cs="Georgia"/>
          <w:sz w:val="24"/>
          <w:szCs w:val="24"/>
        </w:rPr>
      </w:pPr>
      <w:r w:rsidRPr="004B49A3">
        <w:rPr>
          <w:rFonts w:ascii="Georgia" w:hAnsi="Georgia" w:cs="Georgia"/>
          <w:sz w:val="24"/>
          <w:szCs w:val="24"/>
        </w:rPr>
        <w:t xml:space="preserve">Other documents that are required by FI </w:t>
      </w:r>
      <w:r>
        <w:rPr>
          <w:rFonts w:ascii="Georgia" w:hAnsi="Georgia" w:cs="Georgia"/>
          <w:sz w:val="24"/>
          <w:szCs w:val="24"/>
        </w:rPr>
        <w:t>should</w:t>
      </w:r>
      <w:r w:rsidRPr="004B49A3">
        <w:rPr>
          <w:rFonts w:ascii="Georgia" w:hAnsi="Georgia" w:cs="Georgia"/>
          <w:sz w:val="24"/>
          <w:szCs w:val="24"/>
        </w:rPr>
        <w:t xml:space="preserve"> include CNIC, ECIB, property valuation, income certificates, employment letters, business details, bank statements, Income tax certificate and any other relevant document of a salaried  person/self employed that can be consequential to overall mortgage process and ultimate  lending decision.</w:t>
      </w:r>
    </w:p>
    <w:p w:rsidR="00411E09" w:rsidRPr="004B49A3" w:rsidRDefault="00411E09" w:rsidP="00C955C3">
      <w:pPr>
        <w:pStyle w:val="Heading2"/>
        <w:rPr>
          <w:rFonts w:ascii="Georgia" w:hAnsi="Georgia" w:cs="Georgia"/>
          <w:sz w:val="24"/>
          <w:szCs w:val="24"/>
        </w:rPr>
      </w:pPr>
      <w:bookmarkStart w:id="19" w:name="_Toc226269097"/>
      <w:r w:rsidRPr="004B49A3">
        <w:rPr>
          <w:rFonts w:ascii="Georgia" w:hAnsi="Georgia" w:cs="Georgia"/>
          <w:sz w:val="24"/>
          <w:szCs w:val="24"/>
        </w:rPr>
        <w:t>Legitimacy of Documents</w:t>
      </w:r>
      <w:bookmarkEnd w:id="19"/>
      <w:r w:rsidRPr="004B49A3">
        <w:rPr>
          <w:rFonts w:ascii="Georgia" w:hAnsi="Georgia" w:cs="Georgia"/>
          <w:sz w:val="24"/>
          <w:szCs w:val="24"/>
        </w:rPr>
        <w:t xml:space="preserve"> </w:t>
      </w:r>
    </w:p>
    <w:p w:rsidR="00411E09" w:rsidRPr="004B49A3" w:rsidRDefault="00411E09" w:rsidP="006356B8">
      <w:pPr>
        <w:autoSpaceDE w:val="0"/>
        <w:autoSpaceDN w:val="0"/>
        <w:adjustRightInd w:val="0"/>
        <w:spacing w:after="0" w:line="360" w:lineRule="auto"/>
        <w:jc w:val="both"/>
        <w:rPr>
          <w:rFonts w:ascii="Georgia" w:hAnsi="Georgia" w:cs="Georgia"/>
          <w:sz w:val="24"/>
          <w:szCs w:val="24"/>
        </w:rPr>
      </w:pPr>
    </w:p>
    <w:p w:rsidR="00411E09" w:rsidRPr="004B49A3" w:rsidRDefault="00411E09" w:rsidP="006356B8">
      <w:p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 xml:space="preserve">All documents including offer letter </w:t>
      </w:r>
      <w:r>
        <w:rPr>
          <w:rFonts w:ascii="Georgia" w:hAnsi="Georgia" w:cs="Georgia"/>
          <w:color w:val="000000"/>
          <w:sz w:val="24"/>
          <w:szCs w:val="24"/>
        </w:rPr>
        <w:t>should</w:t>
      </w:r>
      <w:r w:rsidRPr="004B49A3">
        <w:rPr>
          <w:rFonts w:ascii="Georgia" w:hAnsi="Georgia" w:cs="Georgia"/>
          <w:color w:val="000000"/>
          <w:sz w:val="24"/>
          <w:szCs w:val="24"/>
        </w:rPr>
        <w:t xml:space="preserve"> be legally binding, comply with consumer legislation, safeguard the customer and the bank and will stand in a court of law. </w:t>
      </w:r>
    </w:p>
    <w:p w:rsidR="00411E09" w:rsidRPr="004B49A3" w:rsidRDefault="00411E09" w:rsidP="00C955C3">
      <w:pPr>
        <w:pStyle w:val="Heading2"/>
        <w:rPr>
          <w:rFonts w:ascii="Georgia" w:hAnsi="Georgia" w:cs="Georgia"/>
          <w:sz w:val="24"/>
          <w:szCs w:val="24"/>
        </w:rPr>
      </w:pPr>
      <w:bookmarkStart w:id="20" w:name="_Toc226269098"/>
      <w:r w:rsidRPr="004B49A3">
        <w:rPr>
          <w:rFonts w:ascii="Georgia" w:hAnsi="Georgia" w:cs="Georgia"/>
          <w:sz w:val="24"/>
          <w:szCs w:val="24"/>
        </w:rPr>
        <w:t>Verifications:</w:t>
      </w:r>
      <w:bookmarkEnd w:id="20"/>
      <w:r w:rsidRPr="004B49A3">
        <w:rPr>
          <w:rFonts w:ascii="Georgia" w:hAnsi="Georgia" w:cs="Georgia"/>
          <w:sz w:val="24"/>
          <w:szCs w:val="24"/>
        </w:rPr>
        <w:t xml:space="preserve"> </w:t>
      </w:r>
    </w:p>
    <w:p w:rsidR="00411E09" w:rsidRPr="004B49A3" w:rsidRDefault="00411E09" w:rsidP="006356B8">
      <w:pPr>
        <w:autoSpaceDE w:val="0"/>
        <w:autoSpaceDN w:val="0"/>
        <w:adjustRightInd w:val="0"/>
        <w:spacing w:after="0" w:line="360" w:lineRule="auto"/>
        <w:jc w:val="both"/>
        <w:rPr>
          <w:rFonts w:ascii="Georgia" w:hAnsi="Georgia" w:cs="Georgia"/>
          <w:b/>
          <w:bCs/>
          <w:sz w:val="24"/>
          <w:szCs w:val="24"/>
        </w:rPr>
      </w:pPr>
    </w:p>
    <w:p w:rsidR="00411E09" w:rsidRPr="004B49A3" w:rsidRDefault="00411E09" w:rsidP="006356B8">
      <w:p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 xml:space="preserve">FIs </w:t>
      </w:r>
      <w:r>
        <w:rPr>
          <w:rFonts w:ascii="Georgia" w:hAnsi="Georgia" w:cs="Georgia"/>
          <w:sz w:val="24"/>
          <w:szCs w:val="24"/>
        </w:rPr>
        <w:t>should</w:t>
      </w:r>
      <w:r w:rsidRPr="004B49A3">
        <w:rPr>
          <w:rFonts w:ascii="Georgia" w:hAnsi="Georgia" w:cs="Georgia"/>
          <w:sz w:val="24"/>
          <w:szCs w:val="24"/>
        </w:rPr>
        <w:t xml:space="preserve"> verify the all the information provided in mortgage application form, title documents, CNIC. Verifications can be carried put through personal visits/ contacts /one to one interviews of the applicant etc. However banks can outsource verifications based upon the internal policy of FI.</w:t>
      </w:r>
    </w:p>
    <w:p w:rsidR="00411E09" w:rsidRDefault="00411E09" w:rsidP="00CB684A">
      <w:pPr>
        <w:pStyle w:val="Heading2"/>
        <w:rPr>
          <w:rFonts w:ascii="Georgia" w:hAnsi="Georgia" w:cs="Georgia"/>
          <w:sz w:val="24"/>
          <w:szCs w:val="24"/>
        </w:rPr>
      </w:pPr>
      <w:bookmarkStart w:id="21" w:name="_Toc226269099"/>
    </w:p>
    <w:p w:rsidR="00411E09" w:rsidRPr="00D9617F" w:rsidRDefault="00411E09" w:rsidP="00D9617F"/>
    <w:p w:rsidR="00411E09" w:rsidRPr="004B49A3" w:rsidRDefault="00411E09" w:rsidP="00CB684A">
      <w:pPr>
        <w:pStyle w:val="Heading2"/>
        <w:rPr>
          <w:rFonts w:ascii="Georgia" w:hAnsi="Georgia" w:cs="Georgia"/>
          <w:sz w:val="24"/>
          <w:szCs w:val="24"/>
        </w:rPr>
      </w:pPr>
      <w:r w:rsidRPr="004B49A3">
        <w:rPr>
          <w:rFonts w:ascii="Georgia" w:hAnsi="Georgia" w:cs="Georgia"/>
          <w:sz w:val="24"/>
          <w:szCs w:val="24"/>
        </w:rPr>
        <w:t>Combination of mortgage deed and loan agreement:</w:t>
      </w:r>
      <w:bookmarkEnd w:id="21"/>
    </w:p>
    <w:p w:rsidR="00411E09" w:rsidRPr="004B49A3" w:rsidRDefault="00411E09" w:rsidP="00A13F98">
      <w:pPr>
        <w:rPr>
          <w:rFonts w:ascii="Georgia" w:hAnsi="Georgia" w:cs="Georgia"/>
          <w:sz w:val="24"/>
          <w:szCs w:val="24"/>
        </w:rPr>
      </w:pPr>
    </w:p>
    <w:p w:rsidR="00411E09" w:rsidRPr="004B49A3" w:rsidRDefault="00411E09" w:rsidP="006356B8">
      <w:pPr>
        <w:spacing w:line="360" w:lineRule="auto"/>
        <w:jc w:val="both"/>
        <w:rPr>
          <w:rFonts w:ascii="Georgia" w:hAnsi="Georgia" w:cs="Georgia"/>
          <w:sz w:val="24"/>
          <w:szCs w:val="24"/>
        </w:rPr>
      </w:pPr>
      <w:r w:rsidRPr="004B49A3">
        <w:rPr>
          <w:rFonts w:ascii="Georgia" w:hAnsi="Georgia" w:cs="Georgia"/>
          <w:sz w:val="24"/>
          <w:szCs w:val="24"/>
        </w:rPr>
        <w:t>The Mortgage deed and Loan Agreement can be combined into one document provided the combined document fulfills the requirements of this Law.</w:t>
      </w:r>
    </w:p>
    <w:p w:rsidR="00411E09" w:rsidRPr="004B49A3" w:rsidRDefault="00411E09" w:rsidP="00785DA4">
      <w:pPr>
        <w:pStyle w:val="Heading1"/>
        <w:jc w:val="center"/>
        <w:rPr>
          <w:rFonts w:ascii="Georgia" w:hAnsi="Georgia" w:cs="Georgia"/>
          <w:sz w:val="24"/>
          <w:szCs w:val="24"/>
        </w:rPr>
      </w:pPr>
      <w:bookmarkStart w:id="22" w:name="_Toc226269100"/>
      <w:r w:rsidRPr="004B49A3">
        <w:rPr>
          <w:rFonts w:ascii="Georgia" w:hAnsi="Georgia" w:cs="Georgia"/>
          <w:sz w:val="24"/>
          <w:szCs w:val="24"/>
        </w:rPr>
        <w:t>Chapter 4: Recovery and Auction</w:t>
      </w:r>
      <w:bookmarkEnd w:id="22"/>
    </w:p>
    <w:p w:rsidR="00411E09" w:rsidRPr="004B49A3" w:rsidRDefault="00411E09" w:rsidP="00CB684A">
      <w:pPr>
        <w:pStyle w:val="Heading2"/>
        <w:rPr>
          <w:rFonts w:ascii="Georgia" w:hAnsi="Georgia" w:cs="Georgia"/>
          <w:sz w:val="24"/>
          <w:szCs w:val="24"/>
        </w:rPr>
      </w:pPr>
      <w:bookmarkStart w:id="23" w:name="_Toc226269101"/>
      <w:r w:rsidRPr="004B49A3">
        <w:rPr>
          <w:rFonts w:ascii="Georgia" w:hAnsi="Georgia" w:cs="Georgia"/>
          <w:sz w:val="24"/>
          <w:szCs w:val="24"/>
        </w:rPr>
        <w:t>Recovery procedures</w:t>
      </w:r>
      <w:bookmarkEnd w:id="23"/>
    </w:p>
    <w:p w:rsidR="00411E09" w:rsidRPr="004B49A3" w:rsidRDefault="00411E09" w:rsidP="00F11DD1">
      <w:pPr>
        <w:rPr>
          <w:rFonts w:ascii="Georgia" w:hAnsi="Georgia" w:cs="Georgia"/>
          <w:sz w:val="24"/>
          <w:szCs w:val="24"/>
        </w:rPr>
      </w:pPr>
    </w:p>
    <w:p w:rsidR="00411E09" w:rsidRPr="004B49A3" w:rsidRDefault="00411E09" w:rsidP="006356B8">
      <w:pPr>
        <w:pStyle w:val="ListParagraph"/>
        <w:numPr>
          <w:ilvl w:val="0"/>
          <w:numId w:val="30"/>
        </w:numPr>
        <w:spacing w:line="360" w:lineRule="auto"/>
        <w:jc w:val="both"/>
        <w:rPr>
          <w:rFonts w:ascii="Georgia" w:hAnsi="Georgia" w:cs="Georgia"/>
          <w:b/>
          <w:bCs/>
          <w:sz w:val="24"/>
          <w:szCs w:val="24"/>
        </w:rPr>
      </w:pPr>
      <w:r w:rsidRPr="004B49A3">
        <w:rPr>
          <w:rFonts w:ascii="Georgia" w:hAnsi="Georgia" w:cs="Georgia"/>
          <w:sz w:val="24"/>
          <w:szCs w:val="24"/>
        </w:rPr>
        <w:t xml:space="preserve">In case of Default the Mortgagor and Mortgagee will exercise rights, duties and obligations arising from a Mortgage or a related agreement in accordance with existing guideline and regulation on recovery i.e. recovery ordinance 2001 or any other Law/regulation promulgated by SBP from time to time in this direction.  </w:t>
      </w:r>
    </w:p>
    <w:p w:rsidR="00411E09" w:rsidRPr="004B49A3" w:rsidRDefault="00411E09" w:rsidP="006356B8">
      <w:pPr>
        <w:pStyle w:val="ListParagraph"/>
        <w:numPr>
          <w:ilvl w:val="0"/>
          <w:numId w:val="30"/>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Upon Default on Payment or Default on Performance, the Mortgagee will send written Notice to the Mortgagor describing the Default and demanding that the Mortgagor remove such Default within the required time period.</w:t>
      </w:r>
    </w:p>
    <w:p w:rsidR="00411E09" w:rsidRPr="004B49A3" w:rsidRDefault="00411E09" w:rsidP="006356B8">
      <w:pPr>
        <w:autoSpaceDE w:val="0"/>
        <w:autoSpaceDN w:val="0"/>
        <w:adjustRightInd w:val="0"/>
        <w:spacing w:after="0" w:line="360" w:lineRule="auto"/>
        <w:ind w:firstLine="60"/>
        <w:jc w:val="both"/>
        <w:rPr>
          <w:rFonts w:ascii="Georgia" w:hAnsi="Georgia" w:cs="Georgia"/>
          <w:sz w:val="24"/>
          <w:szCs w:val="24"/>
        </w:rPr>
      </w:pPr>
    </w:p>
    <w:p w:rsidR="00411E09" w:rsidRPr="004B49A3" w:rsidRDefault="00411E09" w:rsidP="006356B8">
      <w:pPr>
        <w:pStyle w:val="ListParagraph"/>
        <w:numPr>
          <w:ilvl w:val="0"/>
          <w:numId w:val="30"/>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In case the customer fails to comply with and reply to the initial legal letter, the FI will have to issue second and third legal notices to get the default settled.</w:t>
      </w:r>
    </w:p>
    <w:p w:rsidR="00411E09" w:rsidRPr="004B49A3" w:rsidRDefault="00411E09" w:rsidP="006356B8">
      <w:pPr>
        <w:autoSpaceDE w:val="0"/>
        <w:autoSpaceDN w:val="0"/>
        <w:adjustRightInd w:val="0"/>
        <w:spacing w:after="0" w:line="360" w:lineRule="auto"/>
        <w:jc w:val="both"/>
        <w:rPr>
          <w:rFonts w:ascii="Georgia" w:hAnsi="Georgia" w:cs="Georgia"/>
          <w:sz w:val="24"/>
          <w:szCs w:val="24"/>
        </w:rPr>
      </w:pPr>
    </w:p>
    <w:p w:rsidR="00411E09" w:rsidRPr="004B49A3" w:rsidRDefault="00411E09" w:rsidP="006356B8">
      <w:pPr>
        <w:pStyle w:val="ListParagraph"/>
        <w:numPr>
          <w:ilvl w:val="0"/>
          <w:numId w:val="30"/>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However, under extreme measures, FIs can opt for auctioning the mortgage property, if all the efforts in default settlement proves fruitless and can sell/auction the Mortgaged Property under a Power of Sale through recovery ordinance 2001, without intervention by a court.</w:t>
      </w:r>
    </w:p>
    <w:p w:rsidR="00411E09" w:rsidRPr="004B49A3" w:rsidRDefault="00411E09" w:rsidP="00CB684A">
      <w:pPr>
        <w:pStyle w:val="Heading2"/>
        <w:rPr>
          <w:rFonts w:ascii="Georgia" w:hAnsi="Georgia" w:cs="Georgia"/>
          <w:sz w:val="24"/>
          <w:szCs w:val="24"/>
        </w:rPr>
      </w:pPr>
      <w:bookmarkStart w:id="24" w:name="_Toc226269102"/>
      <w:r w:rsidRPr="004B49A3">
        <w:rPr>
          <w:rFonts w:ascii="Georgia" w:hAnsi="Georgia" w:cs="Georgia"/>
          <w:sz w:val="24"/>
          <w:szCs w:val="24"/>
        </w:rPr>
        <w:t>Auction of Mortgage Property</w:t>
      </w:r>
      <w:bookmarkEnd w:id="24"/>
      <w:r w:rsidRPr="004B49A3">
        <w:rPr>
          <w:rFonts w:ascii="Georgia" w:hAnsi="Georgia" w:cs="Georgia"/>
          <w:sz w:val="24"/>
          <w:szCs w:val="24"/>
        </w:rPr>
        <w:t xml:space="preserve"> </w:t>
      </w:r>
    </w:p>
    <w:p w:rsidR="00411E09" w:rsidRPr="004B49A3" w:rsidRDefault="00411E09" w:rsidP="006356B8">
      <w:pPr>
        <w:autoSpaceDE w:val="0"/>
        <w:autoSpaceDN w:val="0"/>
        <w:adjustRightInd w:val="0"/>
        <w:spacing w:after="0" w:line="360" w:lineRule="auto"/>
        <w:jc w:val="both"/>
        <w:rPr>
          <w:rFonts w:ascii="Georgia" w:hAnsi="Georgia" w:cs="Georgia"/>
          <w:b/>
          <w:bCs/>
          <w:sz w:val="24"/>
          <w:szCs w:val="24"/>
        </w:rPr>
      </w:pPr>
    </w:p>
    <w:p w:rsidR="00411E09" w:rsidRPr="004B49A3" w:rsidRDefault="00411E09" w:rsidP="006356B8">
      <w:p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FIs can choose to auction the property after full filling the following requirements and auction can take place at any time or place under commercially reasonable conditions. Also, the Mortgagee may elect to lease the Mortgaged Property to a third party or purchase the Mortgaged Property at a public sale.</w:t>
      </w:r>
    </w:p>
    <w:p w:rsidR="00411E09" w:rsidRPr="004B49A3" w:rsidRDefault="00411E09" w:rsidP="006356B8">
      <w:pPr>
        <w:autoSpaceDE w:val="0"/>
        <w:autoSpaceDN w:val="0"/>
        <w:adjustRightInd w:val="0"/>
        <w:spacing w:after="0" w:line="360" w:lineRule="auto"/>
        <w:jc w:val="both"/>
        <w:rPr>
          <w:rFonts w:ascii="Georgia" w:hAnsi="Georgia" w:cs="Georgia"/>
          <w:sz w:val="24"/>
          <w:szCs w:val="24"/>
        </w:rPr>
      </w:pPr>
    </w:p>
    <w:p w:rsidR="00411E09" w:rsidRPr="004B49A3" w:rsidRDefault="00411E09" w:rsidP="006356B8">
      <w:pPr>
        <w:pStyle w:val="ListParagraph"/>
        <w:numPr>
          <w:ilvl w:val="0"/>
          <w:numId w:val="29"/>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 xml:space="preserve">Specific written Notice to the last known address of the Mortgagor </w:t>
      </w:r>
    </w:p>
    <w:p w:rsidR="00411E09" w:rsidRPr="004B49A3" w:rsidRDefault="00411E09" w:rsidP="006356B8">
      <w:pPr>
        <w:pStyle w:val="ListParagraph"/>
        <w:numPr>
          <w:ilvl w:val="0"/>
          <w:numId w:val="29"/>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General notice by publication in the local language in at least one reputable daily newspaper with wide circulation in the village, city, district or province where the Mortgaged Property is located. Where such publication is not feasible, any other available means of general notice to the local public is acceptable.</w:t>
      </w:r>
    </w:p>
    <w:p w:rsidR="00411E09" w:rsidRPr="004B49A3" w:rsidRDefault="00411E09" w:rsidP="006356B8">
      <w:pPr>
        <w:pStyle w:val="ListParagraph"/>
        <w:numPr>
          <w:ilvl w:val="0"/>
          <w:numId w:val="29"/>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 xml:space="preserve">The Notice for auction </w:t>
      </w:r>
      <w:r>
        <w:rPr>
          <w:rFonts w:ascii="Georgia" w:hAnsi="Georgia" w:cs="Georgia"/>
          <w:sz w:val="24"/>
          <w:szCs w:val="24"/>
        </w:rPr>
        <w:t>should</w:t>
      </w:r>
      <w:r w:rsidRPr="004B49A3">
        <w:rPr>
          <w:rFonts w:ascii="Georgia" w:hAnsi="Georgia" w:cs="Georgia"/>
          <w:sz w:val="24"/>
          <w:szCs w:val="24"/>
        </w:rPr>
        <w:t xml:space="preserve"> include a description of the Mortgaged Property, unpaid amount of the Debt, the amount of the applicable expenses or, where the amount of the expenses has not been determined, a reasonable estimate;</w:t>
      </w:r>
    </w:p>
    <w:p w:rsidR="00411E09" w:rsidRPr="004B49A3" w:rsidRDefault="00411E09" w:rsidP="006356B8">
      <w:pPr>
        <w:pStyle w:val="ListParagraph"/>
        <w:numPr>
          <w:ilvl w:val="0"/>
          <w:numId w:val="29"/>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A statement that, upon paying the due amounts, a Person responding to general or specific notice may buy or redeem the Mortgaged Property; and also the day, time and place of any public auction.</w:t>
      </w:r>
    </w:p>
    <w:p w:rsidR="00411E09" w:rsidRPr="004B49A3" w:rsidRDefault="00411E09" w:rsidP="00CB684A">
      <w:pPr>
        <w:pStyle w:val="Heading2"/>
        <w:rPr>
          <w:rFonts w:ascii="Georgia" w:hAnsi="Georgia" w:cs="Georgia"/>
          <w:sz w:val="24"/>
          <w:szCs w:val="24"/>
        </w:rPr>
      </w:pPr>
      <w:bookmarkStart w:id="25" w:name="_Toc226269103"/>
      <w:r w:rsidRPr="004B49A3">
        <w:rPr>
          <w:rFonts w:ascii="Georgia" w:hAnsi="Georgia" w:cs="Georgia"/>
          <w:sz w:val="24"/>
          <w:szCs w:val="24"/>
        </w:rPr>
        <w:t>Value of Purchase Price under a Power of Sale</w:t>
      </w:r>
      <w:bookmarkEnd w:id="25"/>
    </w:p>
    <w:p w:rsidR="00411E09" w:rsidRPr="004B49A3" w:rsidRDefault="00411E09" w:rsidP="006356B8">
      <w:pPr>
        <w:pStyle w:val="ListParagraph"/>
        <w:autoSpaceDE w:val="0"/>
        <w:autoSpaceDN w:val="0"/>
        <w:adjustRightInd w:val="0"/>
        <w:spacing w:after="0" w:line="360" w:lineRule="auto"/>
        <w:jc w:val="both"/>
        <w:rPr>
          <w:rFonts w:ascii="Georgia" w:hAnsi="Georgia" w:cs="Georgia"/>
          <w:b/>
          <w:bCs/>
          <w:sz w:val="24"/>
          <w:szCs w:val="24"/>
        </w:rPr>
      </w:pPr>
    </w:p>
    <w:p w:rsidR="00411E09" w:rsidRPr="004B49A3" w:rsidRDefault="00411E09" w:rsidP="006356B8">
      <w:pPr>
        <w:pStyle w:val="ListParagraph"/>
        <w:numPr>
          <w:ilvl w:val="0"/>
          <w:numId w:val="31"/>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The Mortgagee may not accept a price for the Mortgaged Property that is less than 75% of the value of comparable Immovable Property.</w:t>
      </w:r>
    </w:p>
    <w:p w:rsidR="00411E09" w:rsidRPr="004B49A3" w:rsidRDefault="00411E09" w:rsidP="006356B8">
      <w:pPr>
        <w:pStyle w:val="ListParagraph"/>
        <w:numPr>
          <w:ilvl w:val="0"/>
          <w:numId w:val="31"/>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If the Mortgagee is unable to sell Mortgaged Property at a value indicated in the clause (1) of this article, the Mortgaged Property may be sold at a lesser value provided the Mortgagee:</w:t>
      </w:r>
    </w:p>
    <w:p w:rsidR="00411E09" w:rsidRPr="004B49A3" w:rsidRDefault="00411E09" w:rsidP="006356B8">
      <w:pPr>
        <w:pStyle w:val="ListParagraph"/>
        <w:autoSpaceDE w:val="0"/>
        <w:autoSpaceDN w:val="0"/>
        <w:adjustRightInd w:val="0"/>
        <w:spacing w:after="0" w:line="360" w:lineRule="auto"/>
        <w:jc w:val="both"/>
        <w:rPr>
          <w:rFonts w:ascii="Georgia" w:hAnsi="Georgia" w:cs="Georgia"/>
          <w:sz w:val="24"/>
          <w:szCs w:val="24"/>
        </w:rPr>
      </w:pPr>
    </w:p>
    <w:p w:rsidR="00411E09" w:rsidRPr="004B49A3" w:rsidRDefault="00411E09" w:rsidP="006356B8">
      <w:pPr>
        <w:pStyle w:val="ListParagraph"/>
        <w:numPr>
          <w:ilvl w:val="1"/>
          <w:numId w:val="31"/>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 xml:space="preserve"> Holds at least two public auctions in accordance with this Law; and</w:t>
      </w:r>
    </w:p>
    <w:p w:rsidR="00411E09" w:rsidRPr="004B49A3" w:rsidRDefault="00411E09" w:rsidP="006356B8">
      <w:pPr>
        <w:pStyle w:val="ListParagraph"/>
        <w:numPr>
          <w:ilvl w:val="1"/>
          <w:numId w:val="31"/>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 xml:space="preserve"> Establishes by documentation that neither auction produced a price as required under Clause (1) of this Article</w:t>
      </w:r>
    </w:p>
    <w:p w:rsidR="00411E09" w:rsidRPr="004B49A3" w:rsidRDefault="00411E09" w:rsidP="00CB684A">
      <w:pPr>
        <w:pStyle w:val="Heading2"/>
        <w:rPr>
          <w:rFonts w:ascii="Georgia" w:hAnsi="Georgia" w:cs="Georgia"/>
          <w:sz w:val="24"/>
          <w:szCs w:val="24"/>
        </w:rPr>
      </w:pPr>
      <w:bookmarkStart w:id="26" w:name="_Toc226269104"/>
      <w:r w:rsidRPr="004B49A3">
        <w:rPr>
          <w:rFonts w:ascii="Georgia" w:hAnsi="Georgia" w:cs="Georgia"/>
          <w:sz w:val="24"/>
          <w:szCs w:val="24"/>
        </w:rPr>
        <w:t>Utilization of sales proceeds through Auction</w:t>
      </w:r>
      <w:bookmarkEnd w:id="26"/>
      <w:r w:rsidRPr="004B49A3">
        <w:rPr>
          <w:rFonts w:ascii="Georgia" w:hAnsi="Georgia" w:cs="Georgia"/>
          <w:sz w:val="24"/>
          <w:szCs w:val="24"/>
        </w:rPr>
        <w:t xml:space="preserve"> </w:t>
      </w:r>
    </w:p>
    <w:p w:rsidR="00411E09" w:rsidRPr="004B49A3" w:rsidRDefault="00411E09" w:rsidP="006356B8">
      <w:pPr>
        <w:pStyle w:val="ListParagraph"/>
        <w:autoSpaceDE w:val="0"/>
        <w:autoSpaceDN w:val="0"/>
        <w:adjustRightInd w:val="0"/>
        <w:spacing w:after="0" w:line="360" w:lineRule="auto"/>
        <w:jc w:val="both"/>
        <w:rPr>
          <w:rFonts w:ascii="Georgia" w:hAnsi="Georgia" w:cs="Georgia"/>
          <w:b/>
          <w:bCs/>
          <w:color w:val="000000"/>
          <w:sz w:val="24"/>
          <w:szCs w:val="24"/>
        </w:rPr>
      </w:pPr>
    </w:p>
    <w:p w:rsidR="00411E09" w:rsidRPr="004B49A3" w:rsidRDefault="00411E09" w:rsidP="006356B8">
      <w:p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 xml:space="preserve">Funds received from Mortgaged Property through auction </w:t>
      </w:r>
      <w:r>
        <w:rPr>
          <w:rFonts w:ascii="Georgia" w:hAnsi="Georgia" w:cs="Georgia"/>
          <w:sz w:val="24"/>
          <w:szCs w:val="24"/>
        </w:rPr>
        <w:t>should</w:t>
      </w:r>
      <w:r w:rsidRPr="004B49A3">
        <w:rPr>
          <w:rFonts w:ascii="Georgia" w:hAnsi="Georgia" w:cs="Georgia"/>
          <w:sz w:val="24"/>
          <w:szCs w:val="24"/>
        </w:rPr>
        <w:t xml:space="preserve"> be paid in the following order:</w:t>
      </w:r>
    </w:p>
    <w:p w:rsidR="00411E09" w:rsidRPr="004B49A3" w:rsidRDefault="00411E09" w:rsidP="006356B8">
      <w:pPr>
        <w:pStyle w:val="ListParagraph"/>
        <w:numPr>
          <w:ilvl w:val="0"/>
          <w:numId w:val="32"/>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To pay reasonable expenses of the Mortgagee, including cost of insurance, taxes and costs for taking, holding, repairing or preparing the Mortgaged Property for sale or lease. Other expenses may include those stated in the Mortgage deed or Loan Agreement;</w:t>
      </w:r>
    </w:p>
    <w:p w:rsidR="00411E09" w:rsidRPr="004B49A3" w:rsidRDefault="00411E09" w:rsidP="006356B8">
      <w:pPr>
        <w:pStyle w:val="ListParagraph"/>
        <w:numPr>
          <w:ilvl w:val="0"/>
          <w:numId w:val="32"/>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Payment of all Debt owed to the Mortgagee;</w:t>
      </w:r>
    </w:p>
    <w:p w:rsidR="00411E09" w:rsidRPr="004B49A3" w:rsidRDefault="00411E09" w:rsidP="006356B8">
      <w:pPr>
        <w:pStyle w:val="ListParagraph"/>
        <w:numPr>
          <w:ilvl w:val="0"/>
          <w:numId w:val="32"/>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Payment of any remaining funds to the Mortgagor.</w:t>
      </w:r>
    </w:p>
    <w:p w:rsidR="00411E09" w:rsidRPr="004B49A3" w:rsidRDefault="00411E09" w:rsidP="00CB684A">
      <w:pPr>
        <w:pStyle w:val="Heading2"/>
        <w:rPr>
          <w:rFonts w:ascii="Georgia" w:hAnsi="Georgia" w:cs="Georgia"/>
          <w:sz w:val="24"/>
          <w:szCs w:val="24"/>
        </w:rPr>
      </w:pPr>
      <w:bookmarkStart w:id="27" w:name="_Toc226269105"/>
      <w:r w:rsidRPr="004B49A3">
        <w:rPr>
          <w:rFonts w:ascii="Georgia" w:hAnsi="Georgia" w:cs="Georgia"/>
          <w:sz w:val="24"/>
          <w:szCs w:val="24"/>
        </w:rPr>
        <w:t>Effect of auction on Mortgaged Property</w:t>
      </w:r>
      <w:bookmarkEnd w:id="27"/>
    </w:p>
    <w:p w:rsidR="00411E09" w:rsidRPr="004B49A3" w:rsidRDefault="00411E09" w:rsidP="006356B8">
      <w:pPr>
        <w:pStyle w:val="ListParagraph"/>
        <w:autoSpaceDE w:val="0"/>
        <w:autoSpaceDN w:val="0"/>
        <w:adjustRightInd w:val="0"/>
        <w:spacing w:after="0" w:line="360" w:lineRule="auto"/>
        <w:jc w:val="both"/>
        <w:rPr>
          <w:rFonts w:ascii="Georgia" w:hAnsi="Georgia" w:cs="Georgia"/>
          <w:b/>
          <w:bCs/>
          <w:i/>
          <w:iCs/>
          <w:color w:val="000000"/>
          <w:sz w:val="24"/>
          <w:szCs w:val="24"/>
          <w:u w:val="single"/>
        </w:rPr>
      </w:pPr>
    </w:p>
    <w:p w:rsidR="00411E09" w:rsidRPr="004B49A3" w:rsidRDefault="00411E09" w:rsidP="006356B8">
      <w:pPr>
        <w:pStyle w:val="ListParagraph"/>
        <w:numPr>
          <w:ilvl w:val="0"/>
          <w:numId w:val="33"/>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A Power of Sale over Mortgaged Property in accordance with this Law terminates the Mortgage, and the Mortgagor’s interest in the Mortgaged Property.</w:t>
      </w:r>
    </w:p>
    <w:p w:rsidR="00411E09" w:rsidRPr="004B49A3" w:rsidRDefault="00411E09" w:rsidP="006356B8">
      <w:pPr>
        <w:pStyle w:val="ListParagraph"/>
        <w:numPr>
          <w:ilvl w:val="0"/>
          <w:numId w:val="33"/>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 xml:space="preserve">A Person who occupies a Mortgaged Property, or any part thereof, under a lease will not be forced to vacate the Property until such lease expires. The Mortgagee or buyer of Mortgaged Property is allowed to negotiate compensation to the lessee to terminate such lease. </w:t>
      </w:r>
    </w:p>
    <w:p w:rsidR="00411E09" w:rsidRPr="004B49A3" w:rsidRDefault="00411E09" w:rsidP="006356B8">
      <w:pPr>
        <w:pStyle w:val="ListParagraph"/>
        <w:numPr>
          <w:ilvl w:val="0"/>
          <w:numId w:val="33"/>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The Mortgagee shall give a written accounting of the following information to the Mortgagor upon request</w:t>
      </w:r>
    </w:p>
    <w:p w:rsidR="00411E09" w:rsidRPr="004B49A3" w:rsidRDefault="00411E09" w:rsidP="006356B8">
      <w:pPr>
        <w:pStyle w:val="ListParagraph"/>
        <w:numPr>
          <w:ilvl w:val="1"/>
          <w:numId w:val="33"/>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The amount of funds received;</w:t>
      </w:r>
    </w:p>
    <w:p w:rsidR="00411E09" w:rsidRPr="004B49A3" w:rsidRDefault="00411E09" w:rsidP="006356B8">
      <w:pPr>
        <w:pStyle w:val="ListParagraph"/>
        <w:numPr>
          <w:ilvl w:val="1"/>
          <w:numId w:val="33"/>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The amount applied to costs and expenses;</w:t>
      </w:r>
    </w:p>
    <w:p w:rsidR="00411E09" w:rsidRPr="004B49A3" w:rsidRDefault="00411E09" w:rsidP="006356B8">
      <w:pPr>
        <w:pStyle w:val="ListParagraph"/>
        <w:numPr>
          <w:ilvl w:val="1"/>
          <w:numId w:val="33"/>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The amount applied to the Mortgagee’s Debt;</w:t>
      </w:r>
    </w:p>
    <w:p w:rsidR="00411E09" w:rsidRPr="004B49A3" w:rsidRDefault="00411E09" w:rsidP="006356B8">
      <w:pPr>
        <w:pStyle w:val="ListParagraph"/>
        <w:numPr>
          <w:ilvl w:val="1"/>
          <w:numId w:val="33"/>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The amount of any funds paid to the Mortgagor</w:t>
      </w:r>
    </w:p>
    <w:p w:rsidR="00411E09" w:rsidRPr="004B49A3" w:rsidRDefault="00411E09" w:rsidP="006356B8">
      <w:pPr>
        <w:autoSpaceDE w:val="0"/>
        <w:autoSpaceDN w:val="0"/>
        <w:adjustRightInd w:val="0"/>
        <w:spacing w:after="0" w:line="360" w:lineRule="auto"/>
        <w:jc w:val="both"/>
        <w:rPr>
          <w:rFonts w:ascii="Georgia" w:hAnsi="Georgia" w:cs="Georgia"/>
          <w:b/>
          <w:bCs/>
          <w:sz w:val="24"/>
          <w:szCs w:val="24"/>
        </w:rPr>
      </w:pPr>
    </w:p>
    <w:p w:rsidR="00411E09" w:rsidRPr="004B49A3" w:rsidRDefault="00411E09" w:rsidP="00CB684A">
      <w:pPr>
        <w:pStyle w:val="Heading2"/>
        <w:rPr>
          <w:rFonts w:ascii="Georgia" w:hAnsi="Georgia" w:cs="Georgia"/>
          <w:sz w:val="24"/>
          <w:szCs w:val="24"/>
        </w:rPr>
      </w:pPr>
      <w:bookmarkStart w:id="28" w:name="_Toc226269106"/>
      <w:r w:rsidRPr="004B49A3">
        <w:rPr>
          <w:rFonts w:ascii="Georgia" w:hAnsi="Georgia" w:cs="Georgia"/>
          <w:sz w:val="24"/>
          <w:szCs w:val="24"/>
        </w:rPr>
        <w:t>Mortgagee Retaining Mortgaged Property</w:t>
      </w:r>
      <w:bookmarkEnd w:id="28"/>
    </w:p>
    <w:p w:rsidR="00411E09" w:rsidRPr="004B49A3" w:rsidRDefault="00411E09" w:rsidP="006356B8">
      <w:pPr>
        <w:pStyle w:val="ListParagraph"/>
        <w:autoSpaceDE w:val="0"/>
        <w:autoSpaceDN w:val="0"/>
        <w:adjustRightInd w:val="0"/>
        <w:spacing w:after="0" w:line="360" w:lineRule="auto"/>
        <w:jc w:val="both"/>
        <w:rPr>
          <w:rFonts w:ascii="Georgia" w:hAnsi="Georgia" w:cs="Georgia"/>
          <w:b/>
          <w:bCs/>
          <w:i/>
          <w:iCs/>
          <w:color w:val="000000"/>
          <w:sz w:val="24"/>
          <w:szCs w:val="24"/>
          <w:u w:val="single"/>
        </w:rPr>
      </w:pPr>
    </w:p>
    <w:p w:rsidR="00411E09" w:rsidRPr="004B49A3" w:rsidRDefault="00411E09" w:rsidP="006356B8">
      <w:pPr>
        <w:pStyle w:val="ListParagraph"/>
        <w:numPr>
          <w:ilvl w:val="0"/>
          <w:numId w:val="34"/>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 xml:space="preserve">Should the Mortgagor fail to remove the Default on Payment or Performance within the specified time period, the Mortgagee may propose taking possession of the Mortgaged Property or a portion of it, in satisfaction of all or a portion of the Debt. </w:t>
      </w:r>
    </w:p>
    <w:p w:rsidR="00411E09" w:rsidRPr="004B49A3" w:rsidRDefault="00411E09" w:rsidP="006356B8">
      <w:pPr>
        <w:pStyle w:val="ListParagraph"/>
        <w:numPr>
          <w:ilvl w:val="0"/>
          <w:numId w:val="34"/>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 xml:space="preserve">The Mortgagee </w:t>
      </w:r>
      <w:r>
        <w:rPr>
          <w:rFonts w:ascii="Georgia" w:hAnsi="Georgia" w:cs="Georgia"/>
          <w:sz w:val="24"/>
          <w:szCs w:val="24"/>
        </w:rPr>
        <w:t>should</w:t>
      </w:r>
      <w:r w:rsidRPr="004B49A3">
        <w:rPr>
          <w:rFonts w:ascii="Georgia" w:hAnsi="Georgia" w:cs="Georgia"/>
          <w:sz w:val="24"/>
          <w:szCs w:val="24"/>
        </w:rPr>
        <w:t xml:space="preserve"> give written Notice of this proposal to:</w:t>
      </w:r>
    </w:p>
    <w:p w:rsidR="00411E09" w:rsidRPr="004B49A3" w:rsidRDefault="00411E09" w:rsidP="006356B8">
      <w:pPr>
        <w:pStyle w:val="ListParagraph"/>
        <w:numPr>
          <w:ilvl w:val="1"/>
          <w:numId w:val="34"/>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The Mortgagor;</w:t>
      </w:r>
    </w:p>
    <w:p w:rsidR="00411E09" w:rsidRPr="004B49A3" w:rsidRDefault="00411E09" w:rsidP="006356B8">
      <w:pPr>
        <w:pStyle w:val="ListParagraph"/>
        <w:numPr>
          <w:ilvl w:val="1"/>
          <w:numId w:val="34"/>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Any Mortgagee who, prior to the day on which such notice is given to the Mortgagor is registered in the Registry.</w:t>
      </w:r>
    </w:p>
    <w:p w:rsidR="00411E09" w:rsidRPr="004B49A3" w:rsidRDefault="00411E09" w:rsidP="006356B8">
      <w:pPr>
        <w:pStyle w:val="ListParagraph"/>
        <w:numPr>
          <w:ilvl w:val="1"/>
          <w:numId w:val="34"/>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Any objection to this proposal by Persons shown in clause (1) of this Article shall be sent to the Mortgagee within 15 (fifteen) days after receiving Notice.</w:t>
      </w:r>
    </w:p>
    <w:p w:rsidR="00411E09" w:rsidRPr="004B49A3" w:rsidRDefault="00411E09" w:rsidP="006356B8">
      <w:pPr>
        <w:pStyle w:val="ListParagraph"/>
        <w:autoSpaceDE w:val="0"/>
        <w:autoSpaceDN w:val="0"/>
        <w:adjustRightInd w:val="0"/>
        <w:spacing w:after="0" w:line="360" w:lineRule="auto"/>
        <w:jc w:val="both"/>
        <w:rPr>
          <w:rFonts w:ascii="Georgia" w:hAnsi="Georgia" w:cs="Georgia"/>
          <w:sz w:val="24"/>
          <w:szCs w:val="24"/>
        </w:rPr>
      </w:pPr>
    </w:p>
    <w:p w:rsidR="00411E09" w:rsidRPr="004B49A3" w:rsidRDefault="00411E09" w:rsidP="006356B8">
      <w:pPr>
        <w:pStyle w:val="ListParagraph"/>
        <w:numPr>
          <w:ilvl w:val="0"/>
          <w:numId w:val="34"/>
        </w:numPr>
        <w:autoSpaceDE w:val="0"/>
        <w:autoSpaceDN w:val="0"/>
        <w:adjustRightInd w:val="0"/>
        <w:spacing w:after="0" w:line="360" w:lineRule="auto"/>
        <w:jc w:val="both"/>
        <w:rPr>
          <w:rFonts w:ascii="Georgia" w:hAnsi="Georgia" w:cs="Georgia"/>
          <w:i/>
          <w:iCs/>
          <w:color w:val="000000"/>
          <w:sz w:val="24"/>
          <w:szCs w:val="24"/>
          <w:u w:val="single"/>
        </w:rPr>
      </w:pPr>
      <w:r w:rsidRPr="004B49A3">
        <w:rPr>
          <w:rFonts w:ascii="Georgia" w:hAnsi="Georgia" w:cs="Georgia"/>
          <w:sz w:val="24"/>
          <w:szCs w:val="24"/>
        </w:rPr>
        <w:t>If no objection is given, the Mortgagee is, at the expiration of period stated in clause (2), considered to have irrevocably elected to take the Mortgaged Property in satisfaction of the Debt as shown in the proposal and is entitled to hold or sell such Mortgaged Property free of any rights of the Mortgagor.</w:t>
      </w:r>
    </w:p>
    <w:p w:rsidR="00411E09" w:rsidRPr="004B49A3" w:rsidRDefault="00411E09" w:rsidP="00527320">
      <w:pPr>
        <w:pStyle w:val="Heading2"/>
        <w:rPr>
          <w:rFonts w:ascii="Georgia" w:hAnsi="Georgia" w:cs="Georgia"/>
          <w:sz w:val="24"/>
          <w:szCs w:val="24"/>
        </w:rPr>
      </w:pPr>
      <w:bookmarkStart w:id="29" w:name="_Toc226269107"/>
      <w:r w:rsidRPr="004B49A3">
        <w:rPr>
          <w:rFonts w:ascii="Georgia" w:hAnsi="Georgia" w:cs="Georgia"/>
          <w:sz w:val="24"/>
          <w:szCs w:val="24"/>
        </w:rPr>
        <w:t>Mortgagee as Attorney</w:t>
      </w:r>
      <w:bookmarkEnd w:id="29"/>
      <w:r w:rsidRPr="004B49A3">
        <w:rPr>
          <w:rFonts w:ascii="Georgia" w:hAnsi="Georgia" w:cs="Georgia"/>
          <w:sz w:val="24"/>
          <w:szCs w:val="24"/>
        </w:rPr>
        <w:t xml:space="preserve"> </w:t>
      </w:r>
    </w:p>
    <w:p w:rsidR="00411E09" w:rsidRPr="004B49A3" w:rsidRDefault="00411E09" w:rsidP="006356B8">
      <w:pPr>
        <w:autoSpaceDE w:val="0"/>
        <w:autoSpaceDN w:val="0"/>
        <w:adjustRightInd w:val="0"/>
        <w:spacing w:after="0" w:line="360" w:lineRule="auto"/>
        <w:jc w:val="both"/>
        <w:rPr>
          <w:rFonts w:ascii="Georgia" w:hAnsi="Georgia" w:cs="Georgia"/>
          <w:i/>
          <w:iCs/>
          <w:sz w:val="24"/>
          <w:szCs w:val="24"/>
          <w:u w:val="single"/>
        </w:rPr>
      </w:pPr>
    </w:p>
    <w:p w:rsidR="00411E09" w:rsidRPr="004B49A3" w:rsidRDefault="00411E09" w:rsidP="006356B8">
      <w:pPr>
        <w:pStyle w:val="ListParagraph"/>
        <w:numPr>
          <w:ilvl w:val="0"/>
          <w:numId w:val="36"/>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Should a Mortgagee retain Mortgaged Property or execute a Power of Sale in accordance with this Chapter, the execution and registration of the Document of Title over Mortgaged Property may be performed by the:</w:t>
      </w:r>
    </w:p>
    <w:p w:rsidR="00411E09" w:rsidRPr="004B49A3" w:rsidRDefault="00411E09" w:rsidP="006356B8">
      <w:pPr>
        <w:pStyle w:val="ListParagraph"/>
        <w:numPr>
          <w:ilvl w:val="1"/>
          <w:numId w:val="36"/>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 xml:space="preserve">Mortgagor, </w:t>
      </w:r>
    </w:p>
    <w:p w:rsidR="00411E09" w:rsidRPr="004B49A3" w:rsidRDefault="00411E09" w:rsidP="006356B8">
      <w:pPr>
        <w:pStyle w:val="ListParagraph"/>
        <w:numPr>
          <w:ilvl w:val="1"/>
          <w:numId w:val="36"/>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Or Mortgagee, who is hereby deemed the duly authorized representative or agent to act on behalf of the Mortgagor;</w:t>
      </w:r>
    </w:p>
    <w:p w:rsidR="00411E09" w:rsidRPr="004B49A3" w:rsidRDefault="00411E09" w:rsidP="006356B8">
      <w:pPr>
        <w:pStyle w:val="ListParagraph"/>
        <w:numPr>
          <w:ilvl w:val="0"/>
          <w:numId w:val="36"/>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The related Registry will accept and register documentation of sale and ownership executed by any of the Persons stated in clause (1) of this Article.</w:t>
      </w:r>
    </w:p>
    <w:p w:rsidR="00411E09" w:rsidRPr="004B49A3" w:rsidRDefault="00411E09" w:rsidP="00527320">
      <w:pPr>
        <w:pStyle w:val="Heading2"/>
        <w:rPr>
          <w:rFonts w:ascii="Georgia" w:hAnsi="Georgia" w:cs="Georgia"/>
          <w:sz w:val="24"/>
          <w:szCs w:val="24"/>
        </w:rPr>
      </w:pPr>
      <w:bookmarkStart w:id="30" w:name="_Toc226269108"/>
      <w:r w:rsidRPr="004B49A3">
        <w:rPr>
          <w:rFonts w:ascii="Georgia" w:hAnsi="Georgia" w:cs="Georgia"/>
          <w:sz w:val="24"/>
          <w:szCs w:val="24"/>
        </w:rPr>
        <w:t>Protection after Power of Sale</w:t>
      </w:r>
      <w:bookmarkEnd w:id="30"/>
    </w:p>
    <w:p w:rsidR="00411E09" w:rsidRPr="004B49A3" w:rsidRDefault="00411E09" w:rsidP="006356B8">
      <w:pPr>
        <w:autoSpaceDE w:val="0"/>
        <w:autoSpaceDN w:val="0"/>
        <w:adjustRightInd w:val="0"/>
        <w:spacing w:after="0" w:line="360" w:lineRule="auto"/>
        <w:rPr>
          <w:rFonts w:ascii="Georgia" w:hAnsi="Georgia" w:cs="Georgia"/>
          <w:b/>
          <w:bCs/>
          <w:sz w:val="24"/>
          <w:szCs w:val="24"/>
        </w:rPr>
      </w:pPr>
    </w:p>
    <w:p w:rsidR="00411E09" w:rsidRPr="004B49A3" w:rsidRDefault="00411E09" w:rsidP="006356B8">
      <w:p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Upon sale of Mortgaged Property in accordance with this Chapter, a buyer</w:t>
      </w:r>
    </w:p>
    <w:p w:rsidR="00411E09" w:rsidRPr="004B49A3" w:rsidRDefault="00411E09" w:rsidP="006356B8">
      <w:pPr>
        <w:autoSpaceDE w:val="0"/>
        <w:autoSpaceDN w:val="0"/>
        <w:adjustRightInd w:val="0"/>
        <w:spacing w:after="0" w:line="360" w:lineRule="auto"/>
        <w:jc w:val="both"/>
        <w:rPr>
          <w:rFonts w:ascii="Georgia" w:hAnsi="Georgia" w:cs="Georgia"/>
          <w:sz w:val="24"/>
          <w:szCs w:val="24"/>
        </w:rPr>
      </w:pPr>
    </w:p>
    <w:p w:rsidR="00411E09" w:rsidRPr="004B49A3" w:rsidRDefault="00411E09" w:rsidP="006356B8">
      <w:pPr>
        <w:pStyle w:val="ListParagraph"/>
        <w:numPr>
          <w:ilvl w:val="0"/>
          <w:numId w:val="37"/>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Acquires the Mortgaged Property free from the rights or claims of the Mortgagor.</w:t>
      </w:r>
    </w:p>
    <w:p w:rsidR="00411E09" w:rsidRPr="004B49A3" w:rsidRDefault="00411E09" w:rsidP="006356B8">
      <w:pPr>
        <w:pStyle w:val="ListParagraph"/>
        <w:numPr>
          <w:ilvl w:val="0"/>
          <w:numId w:val="37"/>
        </w:numPr>
        <w:autoSpaceDE w:val="0"/>
        <w:autoSpaceDN w:val="0"/>
        <w:adjustRightInd w:val="0"/>
        <w:spacing w:after="0" w:line="360" w:lineRule="auto"/>
        <w:jc w:val="both"/>
        <w:rPr>
          <w:rFonts w:ascii="Georgia" w:hAnsi="Georgia" w:cs="Georgia"/>
          <w:b/>
          <w:bCs/>
          <w:sz w:val="24"/>
          <w:szCs w:val="24"/>
        </w:rPr>
      </w:pPr>
      <w:r w:rsidRPr="004B49A3">
        <w:rPr>
          <w:rFonts w:ascii="Georgia" w:hAnsi="Georgia" w:cs="Georgia"/>
          <w:sz w:val="24"/>
          <w:szCs w:val="24"/>
        </w:rPr>
        <w:t>May apply to the court to void a lease created after the date of the Mortgage if it appears to the court that such lease was created to adversely affect the value of the Mortgaged Property or to prejudice the rights and remedies of the Mortgagee.</w:t>
      </w:r>
    </w:p>
    <w:p w:rsidR="00411E09" w:rsidRDefault="00411E09" w:rsidP="00527320">
      <w:pPr>
        <w:pStyle w:val="Heading2"/>
        <w:rPr>
          <w:rFonts w:ascii="Georgia" w:hAnsi="Georgia" w:cs="Georgia"/>
          <w:sz w:val="24"/>
          <w:szCs w:val="24"/>
        </w:rPr>
      </w:pPr>
      <w:bookmarkStart w:id="31" w:name="_Toc226269109"/>
    </w:p>
    <w:p w:rsidR="00411E09" w:rsidRPr="00D9617F" w:rsidRDefault="00411E09" w:rsidP="00D9617F"/>
    <w:p w:rsidR="00411E09" w:rsidRPr="004B49A3" w:rsidRDefault="00411E09" w:rsidP="00527320">
      <w:pPr>
        <w:pStyle w:val="Heading2"/>
        <w:rPr>
          <w:rFonts w:ascii="Georgia" w:hAnsi="Georgia" w:cs="Georgia"/>
          <w:sz w:val="24"/>
          <w:szCs w:val="24"/>
        </w:rPr>
      </w:pPr>
      <w:r w:rsidRPr="004B49A3">
        <w:rPr>
          <w:rFonts w:ascii="Georgia" w:hAnsi="Georgia" w:cs="Georgia"/>
          <w:sz w:val="24"/>
          <w:szCs w:val="24"/>
        </w:rPr>
        <w:t>Right to Redeem Mortgaged Property</w:t>
      </w:r>
      <w:bookmarkEnd w:id="31"/>
    </w:p>
    <w:p w:rsidR="00411E09" w:rsidRPr="004B49A3" w:rsidRDefault="00411E09" w:rsidP="00697B30">
      <w:pPr>
        <w:rPr>
          <w:rFonts w:ascii="Georgia" w:hAnsi="Georgia" w:cs="Georgia"/>
          <w:sz w:val="24"/>
          <w:szCs w:val="24"/>
        </w:rPr>
      </w:pPr>
    </w:p>
    <w:p w:rsidR="00411E09" w:rsidRPr="004B49A3" w:rsidRDefault="00411E09" w:rsidP="006356B8">
      <w:pPr>
        <w:autoSpaceDE w:val="0"/>
        <w:autoSpaceDN w:val="0"/>
        <w:adjustRightInd w:val="0"/>
        <w:spacing w:after="0" w:line="360" w:lineRule="auto"/>
        <w:jc w:val="both"/>
        <w:rPr>
          <w:rFonts w:ascii="Georgia" w:hAnsi="Georgia" w:cs="Georgia"/>
          <w:b/>
          <w:bCs/>
          <w:i/>
          <w:iCs/>
          <w:sz w:val="24"/>
          <w:szCs w:val="24"/>
          <w:u w:val="single"/>
        </w:rPr>
      </w:pPr>
      <w:r w:rsidRPr="004B49A3">
        <w:rPr>
          <w:rFonts w:ascii="Georgia" w:hAnsi="Georgia" w:cs="Georgia"/>
          <w:sz w:val="24"/>
          <w:szCs w:val="24"/>
        </w:rPr>
        <w:t xml:space="preserve">At any time before the Mortgagee executes the right to auction the Mortgaged Property, the Mortgagor may redeem the Mortgaged Property by paying all unpaid Debt to the Mortgagee and early payment charges (if any). </w:t>
      </w:r>
    </w:p>
    <w:p w:rsidR="00411E09" w:rsidRPr="004B49A3" w:rsidRDefault="00411E09" w:rsidP="006356B8">
      <w:pPr>
        <w:autoSpaceDE w:val="0"/>
        <w:autoSpaceDN w:val="0"/>
        <w:adjustRightInd w:val="0"/>
        <w:spacing w:after="0" w:line="360" w:lineRule="auto"/>
        <w:jc w:val="both"/>
        <w:rPr>
          <w:rFonts w:ascii="Georgia" w:hAnsi="Georgia" w:cs="Georgia"/>
          <w:b/>
          <w:bCs/>
          <w:color w:val="000000"/>
          <w:sz w:val="24"/>
          <w:szCs w:val="24"/>
        </w:rPr>
      </w:pPr>
    </w:p>
    <w:p w:rsidR="00411E09" w:rsidRPr="004B49A3" w:rsidRDefault="00411E09" w:rsidP="00527320">
      <w:pPr>
        <w:pStyle w:val="Heading2"/>
        <w:rPr>
          <w:rFonts w:ascii="Georgia" w:hAnsi="Georgia" w:cs="Georgia"/>
          <w:sz w:val="24"/>
          <w:szCs w:val="24"/>
        </w:rPr>
      </w:pPr>
      <w:bookmarkStart w:id="32" w:name="_Toc226269110"/>
      <w:r w:rsidRPr="004B49A3">
        <w:rPr>
          <w:rFonts w:ascii="Georgia" w:hAnsi="Georgia" w:cs="Georgia"/>
          <w:sz w:val="24"/>
          <w:szCs w:val="24"/>
        </w:rPr>
        <w:t>Court Protection of Mortgagor</w:t>
      </w:r>
      <w:bookmarkEnd w:id="32"/>
    </w:p>
    <w:p w:rsidR="00411E09" w:rsidRPr="004B49A3" w:rsidRDefault="00411E09" w:rsidP="006356B8">
      <w:pPr>
        <w:autoSpaceDE w:val="0"/>
        <w:autoSpaceDN w:val="0"/>
        <w:adjustRightInd w:val="0"/>
        <w:spacing w:after="0" w:line="360" w:lineRule="auto"/>
        <w:jc w:val="both"/>
        <w:rPr>
          <w:rFonts w:ascii="Georgia" w:hAnsi="Georgia" w:cs="Georgia"/>
          <w:b/>
          <w:bCs/>
          <w:sz w:val="24"/>
          <w:szCs w:val="24"/>
        </w:rPr>
      </w:pPr>
    </w:p>
    <w:p w:rsidR="00411E09" w:rsidRPr="004B49A3" w:rsidRDefault="00411E09" w:rsidP="006356B8">
      <w:p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 xml:space="preserve">A Mortgagor may apply to the court, only on very solid ground and adequate evidence in order to stop auction proceedings on following grounds </w:t>
      </w:r>
    </w:p>
    <w:p w:rsidR="00411E09" w:rsidRPr="004B49A3" w:rsidRDefault="00411E09" w:rsidP="006356B8">
      <w:pPr>
        <w:autoSpaceDE w:val="0"/>
        <w:autoSpaceDN w:val="0"/>
        <w:adjustRightInd w:val="0"/>
        <w:spacing w:after="0" w:line="360" w:lineRule="auto"/>
        <w:jc w:val="both"/>
        <w:rPr>
          <w:rFonts w:ascii="Georgia" w:hAnsi="Georgia" w:cs="Georgia"/>
          <w:sz w:val="24"/>
          <w:szCs w:val="24"/>
        </w:rPr>
      </w:pPr>
    </w:p>
    <w:p w:rsidR="00411E09" w:rsidRPr="004B49A3" w:rsidRDefault="00411E09" w:rsidP="006356B8">
      <w:pPr>
        <w:autoSpaceDE w:val="0"/>
        <w:autoSpaceDN w:val="0"/>
        <w:adjustRightInd w:val="0"/>
        <w:spacing w:after="0" w:line="360" w:lineRule="auto"/>
        <w:ind w:firstLine="720"/>
        <w:jc w:val="both"/>
        <w:rPr>
          <w:rFonts w:ascii="Georgia" w:hAnsi="Georgia" w:cs="Georgia"/>
          <w:sz w:val="24"/>
          <w:szCs w:val="24"/>
        </w:rPr>
      </w:pPr>
      <w:r w:rsidRPr="004B49A3">
        <w:rPr>
          <w:rFonts w:ascii="Georgia" w:hAnsi="Georgia" w:cs="Georgia"/>
          <w:sz w:val="24"/>
          <w:szCs w:val="24"/>
        </w:rPr>
        <w:t>- Default has not occurred,</w:t>
      </w:r>
    </w:p>
    <w:p w:rsidR="00411E09" w:rsidRPr="004B49A3" w:rsidRDefault="00411E09" w:rsidP="006356B8">
      <w:pPr>
        <w:autoSpaceDE w:val="0"/>
        <w:autoSpaceDN w:val="0"/>
        <w:adjustRightInd w:val="0"/>
        <w:spacing w:after="0" w:line="360" w:lineRule="auto"/>
        <w:ind w:firstLine="720"/>
        <w:jc w:val="both"/>
        <w:rPr>
          <w:rFonts w:ascii="Georgia" w:hAnsi="Georgia" w:cs="Georgia"/>
          <w:sz w:val="24"/>
          <w:szCs w:val="24"/>
        </w:rPr>
      </w:pPr>
      <w:r w:rsidRPr="004B49A3">
        <w:rPr>
          <w:rFonts w:ascii="Georgia" w:hAnsi="Georgia" w:cs="Georgia"/>
          <w:sz w:val="24"/>
          <w:szCs w:val="24"/>
        </w:rPr>
        <w:t>- Notice of Default was not given or,</w:t>
      </w:r>
    </w:p>
    <w:p w:rsidR="00411E09" w:rsidRPr="004B49A3" w:rsidRDefault="00411E09" w:rsidP="006356B8">
      <w:pPr>
        <w:autoSpaceDE w:val="0"/>
        <w:autoSpaceDN w:val="0"/>
        <w:adjustRightInd w:val="0"/>
        <w:spacing w:after="0" w:line="360" w:lineRule="auto"/>
        <w:ind w:firstLine="720"/>
        <w:jc w:val="both"/>
        <w:rPr>
          <w:rFonts w:ascii="Georgia" w:hAnsi="Georgia" w:cs="Georgia"/>
          <w:sz w:val="24"/>
          <w:szCs w:val="24"/>
        </w:rPr>
      </w:pPr>
      <w:r w:rsidRPr="004B49A3">
        <w:rPr>
          <w:rFonts w:ascii="Georgia" w:hAnsi="Georgia" w:cs="Georgia"/>
          <w:sz w:val="24"/>
          <w:szCs w:val="24"/>
        </w:rPr>
        <w:t>- Adequate time was not provided for the Mortgagor to remove a Default.</w:t>
      </w:r>
    </w:p>
    <w:p w:rsidR="00411E09" w:rsidRPr="004B49A3" w:rsidRDefault="00411E09" w:rsidP="006356B8">
      <w:pPr>
        <w:autoSpaceDE w:val="0"/>
        <w:autoSpaceDN w:val="0"/>
        <w:adjustRightInd w:val="0"/>
        <w:spacing w:after="0" w:line="360" w:lineRule="auto"/>
        <w:ind w:firstLine="720"/>
        <w:jc w:val="both"/>
        <w:rPr>
          <w:rFonts w:ascii="Georgia" w:hAnsi="Georgia" w:cs="Georgia"/>
          <w:sz w:val="24"/>
          <w:szCs w:val="24"/>
        </w:rPr>
      </w:pPr>
      <w:r w:rsidRPr="004B49A3">
        <w:rPr>
          <w:rFonts w:ascii="Georgia" w:hAnsi="Georgia" w:cs="Georgia"/>
          <w:sz w:val="24"/>
          <w:szCs w:val="24"/>
        </w:rPr>
        <w:t>- All Debt was repaid or;</w:t>
      </w:r>
    </w:p>
    <w:p w:rsidR="00411E09" w:rsidRPr="004B49A3" w:rsidRDefault="00411E09" w:rsidP="006356B8">
      <w:pPr>
        <w:autoSpaceDE w:val="0"/>
        <w:autoSpaceDN w:val="0"/>
        <w:adjustRightInd w:val="0"/>
        <w:spacing w:after="0" w:line="360" w:lineRule="auto"/>
        <w:ind w:firstLine="720"/>
        <w:jc w:val="both"/>
        <w:rPr>
          <w:rFonts w:ascii="Georgia" w:hAnsi="Georgia" w:cs="Georgia"/>
          <w:sz w:val="24"/>
          <w:szCs w:val="24"/>
        </w:rPr>
      </w:pPr>
      <w:r w:rsidRPr="004B49A3">
        <w:rPr>
          <w:rFonts w:ascii="Georgia" w:hAnsi="Georgia" w:cs="Georgia"/>
          <w:sz w:val="24"/>
          <w:szCs w:val="24"/>
        </w:rPr>
        <w:t>- No Mortgage exists;</w:t>
      </w:r>
    </w:p>
    <w:p w:rsidR="00411E09" w:rsidRPr="004B49A3" w:rsidRDefault="00411E09" w:rsidP="00527320">
      <w:pPr>
        <w:pStyle w:val="Heading1"/>
        <w:jc w:val="center"/>
        <w:rPr>
          <w:rFonts w:ascii="Georgia" w:hAnsi="Georgia" w:cs="Georgia"/>
          <w:sz w:val="24"/>
          <w:szCs w:val="24"/>
        </w:rPr>
      </w:pPr>
    </w:p>
    <w:p w:rsidR="00411E09" w:rsidRPr="004B49A3" w:rsidRDefault="00411E09" w:rsidP="007253B0">
      <w:pPr>
        <w:rPr>
          <w:rFonts w:ascii="Georgia" w:hAnsi="Georgia" w:cs="Georgia"/>
          <w:sz w:val="24"/>
          <w:szCs w:val="24"/>
        </w:rPr>
      </w:pPr>
    </w:p>
    <w:p w:rsidR="00411E09" w:rsidRPr="004B49A3" w:rsidRDefault="00411E09" w:rsidP="007253B0">
      <w:pPr>
        <w:rPr>
          <w:rFonts w:ascii="Georgia" w:hAnsi="Georgia" w:cs="Georgia"/>
          <w:sz w:val="24"/>
          <w:szCs w:val="24"/>
        </w:rPr>
      </w:pPr>
    </w:p>
    <w:p w:rsidR="00411E09" w:rsidRPr="004B49A3" w:rsidRDefault="00411E09" w:rsidP="007253B0">
      <w:pPr>
        <w:rPr>
          <w:rFonts w:ascii="Georgia" w:hAnsi="Georgia" w:cs="Georgia"/>
          <w:sz w:val="24"/>
          <w:szCs w:val="24"/>
        </w:rPr>
      </w:pPr>
    </w:p>
    <w:p w:rsidR="00411E09" w:rsidRPr="004B49A3" w:rsidRDefault="00411E09" w:rsidP="007253B0">
      <w:pPr>
        <w:rPr>
          <w:rFonts w:ascii="Georgia" w:hAnsi="Georgia" w:cs="Georgia"/>
          <w:sz w:val="24"/>
          <w:szCs w:val="24"/>
        </w:rPr>
      </w:pPr>
    </w:p>
    <w:p w:rsidR="00411E09" w:rsidRPr="004B49A3" w:rsidRDefault="00411E09" w:rsidP="007253B0">
      <w:pPr>
        <w:rPr>
          <w:rFonts w:ascii="Georgia" w:hAnsi="Georgia" w:cs="Georgia"/>
          <w:sz w:val="24"/>
          <w:szCs w:val="24"/>
        </w:rPr>
      </w:pPr>
    </w:p>
    <w:p w:rsidR="00411E09" w:rsidRPr="004B49A3" w:rsidRDefault="00411E09" w:rsidP="007253B0">
      <w:pPr>
        <w:rPr>
          <w:rFonts w:ascii="Georgia" w:hAnsi="Georgia" w:cs="Georgia"/>
          <w:sz w:val="24"/>
          <w:szCs w:val="24"/>
        </w:rPr>
      </w:pPr>
    </w:p>
    <w:p w:rsidR="00411E09" w:rsidRPr="004B49A3" w:rsidRDefault="00411E09" w:rsidP="007253B0">
      <w:pPr>
        <w:rPr>
          <w:rFonts w:ascii="Georgia" w:hAnsi="Georgia" w:cs="Georgia"/>
          <w:sz w:val="24"/>
          <w:szCs w:val="24"/>
        </w:rPr>
      </w:pPr>
    </w:p>
    <w:p w:rsidR="00411E09" w:rsidRPr="004B49A3" w:rsidRDefault="00411E09" w:rsidP="007253B0">
      <w:pPr>
        <w:rPr>
          <w:rFonts w:ascii="Georgia" w:hAnsi="Georgia" w:cs="Georgia"/>
          <w:sz w:val="24"/>
          <w:szCs w:val="24"/>
        </w:rPr>
      </w:pPr>
    </w:p>
    <w:p w:rsidR="00411E09" w:rsidRPr="004B49A3" w:rsidRDefault="00411E09" w:rsidP="007253B0">
      <w:pPr>
        <w:rPr>
          <w:rFonts w:ascii="Georgia" w:hAnsi="Georgia" w:cs="Georgia"/>
          <w:sz w:val="24"/>
          <w:szCs w:val="24"/>
        </w:rPr>
      </w:pPr>
    </w:p>
    <w:p w:rsidR="00411E09" w:rsidRPr="004B49A3" w:rsidRDefault="00411E09" w:rsidP="00527320">
      <w:pPr>
        <w:pStyle w:val="Heading1"/>
        <w:jc w:val="center"/>
        <w:rPr>
          <w:rFonts w:ascii="Georgia" w:hAnsi="Georgia" w:cs="Georgia"/>
          <w:sz w:val="24"/>
          <w:szCs w:val="24"/>
        </w:rPr>
      </w:pPr>
      <w:bookmarkStart w:id="33" w:name="_Toc226269111"/>
      <w:r w:rsidRPr="004B49A3">
        <w:rPr>
          <w:rFonts w:ascii="Georgia" w:hAnsi="Georgia" w:cs="Georgia"/>
          <w:sz w:val="24"/>
          <w:szCs w:val="24"/>
        </w:rPr>
        <w:t>Chapter # 5: Risk Management</w:t>
      </w:r>
      <w:bookmarkEnd w:id="33"/>
    </w:p>
    <w:p w:rsidR="00411E09" w:rsidRPr="004B49A3" w:rsidRDefault="00411E09" w:rsidP="00527320">
      <w:pPr>
        <w:pStyle w:val="Heading2"/>
        <w:rPr>
          <w:rFonts w:ascii="Georgia" w:hAnsi="Georgia" w:cs="Georgia"/>
          <w:sz w:val="24"/>
          <w:szCs w:val="24"/>
        </w:rPr>
      </w:pPr>
      <w:bookmarkStart w:id="34" w:name="_Toc226269112"/>
      <w:r w:rsidRPr="004B49A3">
        <w:rPr>
          <w:rFonts w:ascii="Georgia" w:hAnsi="Georgia" w:cs="Georgia"/>
          <w:sz w:val="24"/>
          <w:szCs w:val="24"/>
        </w:rPr>
        <w:t>Credit Policy</w:t>
      </w:r>
      <w:bookmarkEnd w:id="34"/>
      <w:r w:rsidRPr="004B49A3">
        <w:rPr>
          <w:rFonts w:ascii="Georgia" w:hAnsi="Georgia" w:cs="Georgia"/>
          <w:sz w:val="24"/>
          <w:szCs w:val="24"/>
        </w:rPr>
        <w:t xml:space="preserve"> </w:t>
      </w:r>
    </w:p>
    <w:p w:rsidR="00411E09" w:rsidRPr="004B49A3" w:rsidRDefault="00411E09" w:rsidP="00527320">
      <w:pPr>
        <w:pStyle w:val="Heading2"/>
        <w:rPr>
          <w:rFonts w:ascii="Georgia" w:hAnsi="Georgia" w:cs="Georgia"/>
          <w:sz w:val="24"/>
          <w:szCs w:val="24"/>
        </w:rPr>
      </w:pPr>
      <w:r w:rsidRPr="004B49A3">
        <w:rPr>
          <w:rFonts w:ascii="Georgia" w:hAnsi="Georgia" w:cs="Georgia"/>
          <w:sz w:val="24"/>
          <w:szCs w:val="24"/>
        </w:rPr>
        <w:t xml:space="preserve"> </w:t>
      </w:r>
    </w:p>
    <w:p w:rsidR="00411E09" w:rsidRPr="004B49A3" w:rsidRDefault="00411E09" w:rsidP="005D4EE7">
      <w:pPr>
        <w:autoSpaceDE w:val="0"/>
        <w:autoSpaceDN w:val="0"/>
        <w:adjustRightInd w:val="0"/>
        <w:spacing w:after="0" w:line="360" w:lineRule="auto"/>
        <w:rPr>
          <w:rFonts w:ascii="Georgia" w:hAnsi="Georgia" w:cs="Georgia"/>
          <w:color w:val="000000"/>
          <w:sz w:val="24"/>
          <w:szCs w:val="24"/>
        </w:rPr>
      </w:pPr>
      <w:r w:rsidRPr="004B49A3">
        <w:rPr>
          <w:rFonts w:ascii="Georgia" w:hAnsi="Georgia" w:cs="Georgia"/>
          <w:color w:val="000000"/>
          <w:sz w:val="24"/>
          <w:szCs w:val="24"/>
        </w:rPr>
        <w:t xml:space="preserve">The lender </w:t>
      </w:r>
      <w:r>
        <w:rPr>
          <w:rFonts w:ascii="Georgia" w:hAnsi="Georgia" w:cs="Georgia"/>
          <w:color w:val="000000"/>
          <w:sz w:val="24"/>
          <w:szCs w:val="24"/>
        </w:rPr>
        <w:t>should</w:t>
      </w:r>
      <w:r w:rsidRPr="004B49A3">
        <w:rPr>
          <w:rFonts w:ascii="Georgia" w:hAnsi="Georgia" w:cs="Georgia"/>
          <w:color w:val="000000"/>
          <w:sz w:val="24"/>
          <w:szCs w:val="24"/>
        </w:rPr>
        <w:t xml:space="preserve"> have a defined </w:t>
      </w:r>
      <w:r w:rsidRPr="004B49A3">
        <w:rPr>
          <w:rFonts w:ascii="Georgia" w:hAnsi="Georgia" w:cs="Georgia"/>
          <w:b/>
          <w:bCs/>
          <w:color w:val="000000"/>
          <w:sz w:val="24"/>
          <w:szCs w:val="24"/>
        </w:rPr>
        <w:t xml:space="preserve">Credit Policy </w:t>
      </w:r>
      <w:r w:rsidRPr="004B49A3">
        <w:rPr>
          <w:rFonts w:ascii="Georgia" w:hAnsi="Georgia" w:cs="Georgia"/>
          <w:color w:val="000000"/>
          <w:sz w:val="24"/>
          <w:szCs w:val="24"/>
        </w:rPr>
        <w:t xml:space="preserve">and in this Credit Policy it </w:t>
      </w:r>
      <w:r>
        <w:rPr>
          <w:rFonts w:ascii="Georgia" w:hAnsi="Georgia" w:cs="Georgia"/>
          <w:color w:val="000000"/>
          <w:sz w:val="24"/>
          <w:szCs w:val="24"/>
        </w:rPr>
        <w:t>should</w:t>
      </w:r>
      <w:r w:rsidRPr="004B49A3">
        <w:rPr>
          <w:rFonts w:ascii="Georgia" w:hAnsi="Georgia" w:cs="Georgia"/>
          <w:color w:val="000000"/>
          <w:sz w:val="24"/>
          <w:szCs w:val="24"/>
        </w:rPr>
        <w:t xml:space="preserve"> refer to the parameters on which the lender carries out its mortgage lending activities. Primarily the Credit Policy </w:t>
      </w:r>
      <w:r>
        <w:rPr>
          <w:rFonts w:ascii="Georgia" w:hAnsi="Georgia" w:cs="Georgia"/>
          <w:color w:val="000000"/>
          <w:sz w:val="24"/>
          <w:szCs w:val="24"/>
        </w:rPr>
        <w:t>should</w:t>
      </w:r>
      <w:r w:rsidRPr="004B49A3">
        <w:rPr>
          <w:rFonts w:ascii="Georgia" w:hAnsi="Georgia" w:cs="Georgia"/>
          <w:color w:val="000000"/>
          <w:sz w:val="24"/>
          <w:szCs w:val="24"/>
        </w:rPr>
        <w:t xml:space="preserve"> state that:</w:t>
      </w:r>
    </w:p>
    <w:p w:rsidR="00411E09" w:rsidRPr="004B49A3" w:rsidRDefault="00411E09" w:rsidP="006356B8">
      <w:pPr>
        <w:pStyle w:val="ListParagraph"/>
        <w:numPr>
          <w:ilvl w:val="1"/>
          <w:numId w:val="39"/>
        </w:numPr>
        <w:autoSpaceDE w:val="0"/>
        <w:autoSpaceDN w:val="0"/>
        <w:adjustRightInd w:val="0"/>
        <w:spacing w:after="0" w:line="360" w:lineRule="auto"/>
        <w:rPr>
          <w:rFonts w:ascii="Georgia" w:hAnsi="Georgia" w:cs="Georgia"/>
          <w:color w:val="000000"/>
          <w:sz w:val="24"/>
          <w:szCs w:val="24"/>
        </w:rPr>
      </w:pPr>
      <w:r w:rsidRPr="004B49A3">
        <w:rPr>
          <w:rFonts w:ascii="Georgia" w:hAnsi="Georgia" w:cs="Georgia"/>
          <w:color w:val="000000"/>
          <w:sz w:val="24"/>
          <w:szCs w:val="24"/>
        </w:rPr>
        <w:t>The policy is reviewed regularly to reflect business objectives and market conditions.</w:t>
      </w:r>
    </w:p>
    <w:p w:rsidR="00411E09" w:rsidRPr="004B49A3" w:rsidRDefault="00411E09" w:rsidP="006356B8">
      <w:pPr>
        <w:pStyle w:val="ListParagraph"/>
        <w:numPr>
          <w:ilvl w:val="1"/>
          <w:numId w:val="39"/>
        </w:numPr>
        <w:autoSpaceDE w:val="0"/>
        <w:autoSpaceDN w:val="0"/>
        <w:adjustRightInd w:val="0"/>
        <w:spacing w:after="0" w:line="360" w:lineRule="auto"/>
        <w:rPr>
          <w:rFonts w:ascii="Georgia" w:hAnsi="Georgia" w:cs="Georgia"/>
          <w:color w:val="000000"/>
          <w:sz w:val="24"/>
          <w:szCs w:val="24"/>
        </w:rPr>
      </w:pPr>
      <w:r w:rsidRPr="004B49A3">
        <w:rPr>
          <w:rFonts w:ascii="Georgia" w:hAnsi="Georgia" w:cs="Georgia"/>
          <w:color w:val="000000"/>
          <w:sz w:val="24"/>
          <w:szCs w:val="24"/>
        </w:rPr>
        <w:t xml:space="preserve"> Mortgage lending is based on ability to repay.</w:t>
      </w:r>
    </w:p>
    <w:p w:rsidR="00411E09" w:rsidRPr="004B49A3" w:rsidRDefault="00411E09" w:rsidP="006356B8">
      <w:pPr>
        <w:pStyle w:val="ListParagraph"/>
        <w:numPr>
          <w:ilvl w:val="1"/>
          <w:numId w:val="39"/>
        </w:numPr>
        <w:autoSpaceDE w:val="0"/>
        <w:autoSpaceDN w:val="0"/>
        <w:adjustRightInd w:val="0"/>
        <w:spacing w:after="0" w:line="360" w:lineRule="auto"/>
        <w:rPr>
          <w:rFonts w:ascii="Georgia" w:hAnsi="Georgia" w:cs="Georgia"/>
          <w:color w:val="000000"/>
          <w:sz w:val="24"/>
          <w:szCs w:val="24"/>
        </w:rPr>
      </w:pPr>
      <w:r w:rsidRPr="004B49A3">
        <w:rPr>
          <w:rFonts w:ascii="Georgia" w:hAnsi="Georgia" w:cs="Georgia"/>
          <w:color w:val="000000"/>
          <w:sz w:val="24"/>
          <w:szCs w:val="24"/>
        </w:rPr>
        <w:t>The interest rate charged might vary, subject to nature of the product, to reflect the risks applying in a particular case that may include higher LTV ratios, higher debt burden ratio smaller loans or construction loans as opposed to purchase loans. But for each risk factor, the lender should set a ceiling above which it will not lend. Each bank in their policy documents should set out what the risk/reward ratio will be.</w:t>
      </w:r>
    </w:p>
    <w:p w:rsidR="00411E09" w:rsidRPr="004B49A3" w:rsidRDefault="00411E09" w:rsidP="006356B8">
      <w:pPr>
        <w:pStyle w:val="ListParagraph"/>
        <w:numPr>
          <w:ilvl w:val="1"/>
          <w:numId w:val="39"/>
        </w:numPr>
        <w:autoSpaceDE w:val="0"/>
        <w:autoSpaceDN w:val="0"/>
        <w:adjustRightInd w:val="0"/>
        <w:spacing w:after="0" w:line="360" w:lineRule="auto"/>
        <w:rPr>
          <w:rFonts w:ascii="Georgia" w:hAnsi="Georgia" w:cs="Georgia"/>
          <w:color w:val="000000"/>
          <w:sz w:val="24"/>
          <w:szCs w:val="24"/>
        </w:rPr>
      </w:pPr>
      <w:r w:rsidRPr="004B49A3">
        <w:rPr>
          <w:rFonts w:ascii="Georgia" w:hAnsi="Georgia" w:cs="Georgia"/>
          <w:color w:val="000000"/>
          <w:sz w:val="24"/>
          <w:szCs w:val="24"/>
        </w:rPr>
        <w:t>The Interest rate charged to customers should be adequate to cover the bank’s cost of funds plus a suitable margin.</w:t>
      </w:r>
    </w:p>
    <w:p w:rsidR="00411E09" w:rsidRPr="004B49A3" w:rsidRDefault="00411E09" w:rsidP="006356B8">
      <w:pPr>
        <w:pStyle w:val="ListParagraph"/>
        <w:numPr>
          <w:ilvl w:val="1"/>
          <w:numId w:val="39"/>
        </w:numPr>
        <w:autoSpaceDE w:val="0"/>
        <w:autoSpaceDN w:val="0"/>
        <w:adjustRightInd w:val="0"/>
        <w:spacing w:after="0" w:line="360" w:lineRule="auto"/>
        <w:rPr>
          <w:rFonts w:ascii="Georgia" w:hAnsi="Georgia" w:cs="Georgia"/>
          <w:color w:val="000000"/>
          <w:sz w:val="24"/>
          <w:szCs w:val="24"/>
        </w:rPr>
      </w:pPr>
      <w:r w:rsidRPr="004B49A3">
        <w:rPr>
          <w:rFonts w:ascii="Georgia" w:hAnsi="Georgia" w:cs="Georgia"/>
          <w:color w:val="000000"/>
          <w:sz w:val="24"/>
          <w:szCs w:val="24"/>
        </w:rPr>
        <w:t xml:space="preserve">Where the interest rate charged to the customer is variable; it </w:t>
      </w:r>
      <w:r>
        <w:rPr>
          <w:rFonts w:ascii="Georgia" w:hAnsi="Georgia" w:cs="Georgia"/>
          <w:color w:val="000000"/>
          <w:sz w:val="24"/>
          <w:szCs w:val="24"/>
        </w:rPr>
        <w:t>should</w:t>
      </w:r>
      <w:r w:rsidRPr="004B49A3">
        <w:rPr>
          <w:rFonts w:ascii="Georgia" w:hAnsi="Georgia" w:cs="Georgia"/>
          <w:color w:val="000000"/>
          <w:sz w:val="24"/>
          <w:szCs w:val="24"/>
        </w:rPr>
        <w:t xml:space="preserve"> be linked to the relevant reference rate i.e KIBOR etc</w:t>
      </w:r>
    </w:p>
    <w:p w:rsidR="00411E09" w:rsidRPr="004B49A3" w:rsidRDefault="00411E09" w:rsidP="006356B8">
      <w:pPr>
        <w:pStyle w:val="ListParagraph"/>
        <w:numPr>
          <w:ilvl w:val="1"/>
          <w:numId w:val="39"/>
        </w:numPr>
        <w:autoSpaceDE w:val="0"/>
        <w:autoSpaceDN w:val="0"/>
        <w:adjustRightInd w:val="0"/>
        <w:spacing w:after="0" w:line="360" w:lineRule="auto"/>
        <w:rPr>
          <w:rFonts w:ascii="Georgia" w:hAnsi="Georgia" w:cs="Georgia"/>
          <w:color w:val="000000"/>
          <w:sz w:val="24"/>
          <w:szCs w:val="24"/>
        </w:rPr>
      </w:pPr>
      <w:r w:rsidRPr="004B49A3">
        <w:rPr>
          <w:rFonts w:ascii="Georgia" w:hAnsi="Georgia" w:cs="Georgia"/>
          <w:color w:val="000000"/>
          <w:sz w:val="24"/>
          <w:szCs w:val="24"/>
        </w:rPr>
        <w:t>A policy not to deal with known risky (/fraudulent customers</w:t>
      </w:r>
    </w:p>
    <w:p w:rsidR="00411E09" w:rsidRPr="004B49A3" w:rsidRDefault="00411E09" w:rsidP="006356B8">
      <w:pPr>
        <w:pStyle w:val="ListParagraph"/>
        <w:numPr>
          <w:ilvl w:val="1"/>
          <w:numId w:val="39"/>
        </w:numPr>
        <w:autoSpaceDE w:val="0"/>
        <w:autoSpaceDN w:val="0"/>
        <w:adjustRightInd w:val="0"/>
        <w:spacing w:after="0" w:line="360" w:lineRule="auto"/>
        <w:rPr>
          <w:rFonts w:ascii="Georgia" w:hAnsi="Georgia" w:cs="Georgia"/>
          <w:color w:val="000000"/>
          <w:sz w:val="24"/>
          <w:szCs w:val="24"/>
        </w:rPr>
      </w:pPr>
      <w:r w:rsidRPr="004B49A3">
        <w:rPr>
          <w:rFonts w:ascii="Georgia" w:hAnsi="Georgia" w:cs="Georgia"/>
          <w:color w:val="000000"/>
          <w:sz w:val="24"/>
          <w:szCs w:val="24"/>
        </w:rPr>
        <w:t>Explicit lending criteria.</w:t>
      </w:r>
    </w:p>
    <w:p w:rsidR="00411E09" w:rsidRPr="004B49A3" w:rsidRDefault="00411E09" w:rsidP="006356B8">
      <w:pPr>
        <w:pStyle w:val="ListParagraph"/>
        <w:numPr>
          <w:ilvl w:val="1"/>
          <w:numId w:val="39"/>
        </w:numPr>
        <w:autoSpaceDE w:val="0"/>
        <w:autoSpaceDN w:val="0"/>
        <w:adjustRightInd w:val="0"/>
        <w:spacing w:after="0" w:line="360" w:lineRule="auto"/>
        <w:rPr>
          <w:rFonts w:ascii="Georgia" w:hAnsi="Georgia" w:cs="Georgia"/>
          <w:color w:val="000000"/>
          <w:sz w:val="24"/>
          <w:szCs w:val="24"/>
        </w:rPr>
      </w:pPr>
      <w:r w:rsidRPr="004B49A3">
        <w:rPr>
          <w:rFonts w:ascii="Georgia" w:hAnsi="Georgia" w:cs="Georgia"/>
          <w:color w:val="000000"/>
          <w:sz w:val="24"/>
          <w:szCs w:val="24"/>
        </w:rPr>
        <w:t>All lending decisions to be made on the basis of verifiable information and documentation provided rather than subjective judgment.</w:t>
      </w:r>
    </w:p>
    <w:p w:rsidR="00411E09" w:rsidRPr="004B49A3" w:rsidRDefault="00411E09" w:rsidP="006356B8">
      <w:pPr>
        <w:pStyle w:val="ListParagraph"/>
        <w:numPr>
          <w:ilvl w:val="1"/>
          <w:numId w:val="39"/>
        </w:numPr>
        <w:autoSpaceDE w:val="0"/>
        <w:autoSpaceDN w:val="0"/>
        <w:adjustRightInd w:val="0"/>
        <w:spacing w:after="0" w:line="360" w:lineRule="auto"/>
        <w:rPr>
          <w:rFonts w:ascii="Georgia" w:hAnsi="Georgia" w:cs="Georgia"/>
          <w:color w:val="000000"/>
          <w:sz w:val="24"/>
          <w:szCs w:val="24"/>
        </w:rPr>
      </w:pPr>
      <w:r w:rsidRPr="004B49A3">
        <w:rPr>
          <w:rFonts w:ascii="Georgia" w:hAnsi="Georgia" w:cs="Georgia"/>
          <w:color w:val="000000"/>
          <w:sz w:val="24"/>
          <w:szCs w:val="24"/>
        </w:rPr>
        <w:t xml:space="preserve"> It </w:t>
      </w:r>
      <w:r>
        <w:rPr>
          <w:rFonts w:ascii="Georgia" w:hAnsi="Georgia" w:cs="Georgia"/>
          <w:color w:val="000000"/>
          <w:sz w:val="24"/>
          <w:szCs w:val="24"/>
        </w:rPr>
        <w:t>should</w:t>
      </w:r>
      <w:r w:rsidRPr="004B49A3">
        <w:rPr>
          <w:rFonts w:ascii="Georgia" w:hAnsi="Georgia" w:cs="Georgia"/>
          <w:color w:val="000000"/>
          <w:sz w:val="24"/>
          <w:szCs w:val="24"/>
        </w:rPr>
        <w:t xml:space="preserve"> set standards, which ensure that underwriters and account managers apply the policy initially at credit assessment stage and subsequently throughout the life of the mortgage.</w:t>
      </w:r>
    </w:p>
    <w:p w:rsidR="00411E09" w:rsidRPr="004B49A3" w:rsidRDefault="00411E09" w:rsidP="006356B8">
      <w:pPr>
        <w:pStyle w:val="ListParagraph"/>
        <w:numPr>
          <w:ilvl w:val="1"/>
          <w:numId w:val="39"/>
        </w:numPr>
        <w:autoSpaceDE w:val="0"/>
        <w:autoSpaceDN w:val="0"/>
        <w:adjustRightInd w:val="0"/>
        <w:spacing w:after="0" w:line="360" w:lineRule="auto"/>
        <w:rPr>
          <w:rFonts w:ascii="Georgia" w:hAnsi="Georgia" w:cs="Georgia"/>
          <w:color w:val="000000"/>
          <w:sz w:val="24"/>
          <w:szCs w:val="24"/>
        </w:rPr>
      </w:pPr>
      <w:r w:rsidRPr="004B49A3">
        <w:rPr>
          <w:rFonts w:ascii="Georgia" w:hAnsi="Georgia" w:cs="Georgia"/>
          <w:color w:val="000000"/>
          <w:sz w:val="24"/>
          <w:szCs w:val="24"/>
        </w:rPr>
        <w:t xml:space="preserve">It </w:t>
      </w:r>
      <w:r>
        <w:rPr>
          <w:rFonts w:ascii="Georgia" w:hAnsi="Georgia" w:cs="Georgia"/>
          <w:color w:val="000000"/>
          <w:sz w:val="24"/>
          <w:szCs w:val="24"/>
        </w:rPr>
        <w:t>should</w:t>
      </w:r>
      <w:r w:rsidRPr="004B49A3">
        <w:rPr>
          <w:rFonts w:ascii="Georgia" w:hAnsi="Georgia" w:cs="Georgia"/>
          <w:color w:val="000000"/>
          <w:sz w:val="24"/>
          <w:szCs w:val="24"/>
        </w:rPr>
        <w:t xml:space="preserve"> include expected lending skills standards, lending authorities, tiered discretions, training requirements and succession planning.</w:t>
      </w:r>
    </w:p>
    <w:p w:rsidR="00411E09" w:rsidRPr="004B49A3" w:rsidRDefault="00411E09" w:rsidP="006356B8">
      <w:pPr>
        <w:pStyle w:val="ListParagraph"/>
        <w:numPr>
          <w:ilvl w:val="1"/>
          <w:numId w:val="39"/>
        </w:numPr>
        <w:autoSpaceDE w:val="0"/>
        <w:autoSpaceDN w:val="0"/>
        <w:adjustRightInd w:val="0"/>
        <w:spacing w:after="0" w:line="360" w:lineRule="auto"/>
        <w:ind w:left="360"/>
        <w:rPr>
          <w:rFonts w:ascii="Georgia" w:hAnsi="Georgia" w:cs="Georgia"/>
          <w:b/>
          <w:bCs/>
          <w:color w:val="FFFFFF"/>
          <w:sz w:val="24"/>
          <w:szCs w:val="24"/>
        </w:rPr>
      </w:pPr>
      <w:r w:rsidRPr="004B49A3">
        <w:rPr>
          <w:rFonts w:ascii="Georgia" w:hAnsi="Georgia" w:cs="Georgia"/>
          <w:color w:val="000000"/>
          <w:sz w:val="24"/>
          <w:szCs w:val="24"/>
        </w:rPr>
        <w:t xml:space="preserve"> It sets out policy on Arrears management, Repossessions, Loan Loss Provisions and Write-offs</w:t>
      </w:r>
      <w:r w:rsidRPr="004B49A3">
        <w:rPr>
          <w:rFonts w:ascii="Georgia" w:hAnsi="Georgia" w:cs="Georgia"/>
          <w:b/>
          <w:bCs/>
          <w:color w:val="FFFFFF"/>
          <w:sz w:val="24"/>
          <w:szCs w:val="24"/>
        </w:rPr>
        <w:t xml:space="preserve"> EBRD  STANDARDS</w:t>
      </w:r>
    </w:p>
    <w:p w:rsidR="00411E09" w:rsidRPr="004B49A3" w:rsidRDefault="00411E09" w:rsidP="00527320">
      <w:pPr>
        <w:pStyle w:val="Heading2"/>
        <w:rPr>
          <w:rFonts w:ascii="Georgia" w:hAnsi="Georgia" w:cs="Georgia"/>
          <w:sz w:val="24"/>
          <w:szCs w:val="24"/>
        </w:rPr>
      </w:pPr>
      <w:bookmarkStart w:id="35" w:name="_Toc226269113"/>
      <w:r w:rsidRPr="004B49A3">
        <w:rPr>
          <w:rFonts w:ascii="Georgia" w:hAnsi="Georgia" w:cs="Georgia"/>
          <w:sz w:val="24"/>
          <w:szCs w:val="24"/>
        </w:rPr>
        <w:t>Loan Assessment</w:t>
      </w:r>
      <w:bookmarkEnd w:id="35"/>
    </w:p>
    <w:p w:rsidR="00411E09" w:rsidRPr="004B49A3" w:rsidRDefault="00411E09" w:rsidP="00B21FF0">
      <w:pPr>
        <w:rPr>
          <w:rFonts w:ascii="Georgia" w:hAnsi="Georgia" w:cs="Georgia"/>
          <w:sz w:val="24"/>
          <w:szCs w:val="24"/>
        </w:rPr>
      </w:pPr>
    </w:p>
    <w:p w:rsidR="00411E09" w:rsidRPr="004B49A3" w:rsidRDefault="00411E09" w:rsidP="005D4EE7">
      <w:pPr>
        <w:autoSpaceDE w:val="0"/>
        <w:autoSpaceDN w:val="0"/>
        <w:adjustRightInd w:val="0"/>
        <w:spacing w:after="0" w:line="360" w:lineRule="auto"/>
        <w:rPr>
          <w:rFonts w:ascii="Georgia" w:hAnsi="Georgia" w:cs="Georgia"/>
          <w:sz w:val="24"/>
          <w:szCs w:val="24"/>
        </w:rPr>
      </w:pPr>
      <w:r w:rsidRPr="004B49A3">
        <w:rPr>
          <w:rFonts w:ascii="Georgia" w:hAnsi="Georgia" w:cs="Georgia"/>
          <w:sz w:val="24"/>
          <w:szCs w:val="24"/>
        </w:rPr>
        <w:t xml:space="preserve">The lender </w:t>
      </w:r>
      <w:r>
        <w:rPr>
          <w:rFonts w:ascii="Georgia" w:hAnsi="Georgia" w:cs="Georgia"/>
          <w:sz w:val="24"/>
          <w:szCs w:val="24"/>
        </w:rPr>
        <w:t>should</w:t>
      </w:r>
      <w:r w:rsidRPr="004B49A3">
        <w:rPr>
          <w:rFonts w:ascii="Georgia" w:hAnsi="Georgia" w:cs="Georgia"/>
          <w:sz w:val="24"/>
          <w:szCs w:val="24"/>
        </w:rPr>
        <w:t xml:space="preserve"> employ the following basic steps in critically assessing a loan application. Assess if:</w:t>
      </w:r>
    </w:p>
    <w:p w:rsidR="00411E09" w:rsidRPr="004B49A3" w:rsidRDefault="00411E09" w:rsidP="006356B8">
      <w:pPr>
        <w:pStyle w:val="ListParagraph"/>
        <w:numPr>
          <w:ilvl w:val="1"/>
          <w:numId w:val="39"/>
        </w:numPr>
        <w:autoSpaceDE w:val="0"/>
        <w:autoSpaceDN w:val="0"/>
        <w:adjustRightInd w:val="0"/>
        <w:spacing w:after="0" w:line="360" w:lineRule="auto"/>
        <w:rPr>
          <w:rFonts w:ascii="Georgia" w:hAnsi="Georgia" w:cs="Georgia"/>
          <w:sz w:val="24"/>
          <w:szCs w:val="24"/>
        </w:rPr>
      </w:pPr>
      <w:r w:rsidRPr="004B49A3">
        <w:rPr>
          <w:rFonts w:ascii="Georgia" w:hAnsi="Georgia" w:cs="Georgia"/>
          <w:sz w:val="24"/>
          <w:szCs w:val="24"/>
        </w:rPr>
        <w:t>Required information/documentation is in place.</w:t>
      </w:r>
    </w:p>
    <w:p w:rsidR="00411E09" w:rsidRPr="004B49A3" w:rsidRDefault="00411E09" w:rsidP="006356B8">
      <w:pPr>
        <w:pStyle w:val="ListParagraph"/>
        <w:numPr>
          <w:ilvl w:val="1"/>
          <w:numId w:val="39"/>
        </w:numPr>
        <w:autoSpaceDE w:val="0"/>
        <w:autoSpaceDN w:val="0"/>
        <w:adjustRightInd w:val="0"/>
        <w:spacing w:after="0" w:line="360" w:lineRule="auto"/>
        <w:rPr>
          <w:rFonts w:ascii="Georgia" w:hAnsi="Georgia" w:cs="Georgia"/>
          <w:sz w:val="24"/>
          <w:szCs w:val="24"/>
        </w:rPr>
      </w:pPr>
      <w:r w:rsidRPr="004B49A3">
        <w:rPr>
          <w:rFonts w:ascii="Georgia" w:hAnsi="Georgia" w:cs="Georgia"/>
          <w:sz w:val="24"/>
          <w:szCs w:val="24"/>
        </w:rPr>
        <w:t>Application matches the standard criteria.</w:t>
      </w:r>
    </w:p>
    <w:p w:rsidR="00411E09" w:rsidRPr="004B49A3" w:rsidRDefault="00411E09" w:rsidP="006356B8">
      <w:pPr>
        <w:pStyle w:val="ListParagraph"/>
        <w:numPr>
          <w:ilvl w:val="1"/>
          <w:numId w:val="39"/>
        </w:numPr>
        <w:autoSpaceDE w:val="0"/>
        <w:autoSpaceDN w:val="0"/>
        <w:adjustRightInd w:val="0"/>
        <w:spacing w:after="0" w:line="360" w:lineRule="auto"/>
        <w:rPr>
          <w:rFonts w:ascii="Georgia" w:hAnsi="Georgia" w:cs="Georgia"/>
          <w:sz w:val="24"/>
          <w:szCs w:val="24"/>
        </w:rPr>
      </w:pPr>
      <w:r w:rsidRPr="004B49A3">
        <w:rPr>
          <w:rFonts w:ascii="Georgia" w:hAnsi="Georgia" w:cs="Georgia"/>
          <w:sz w:val="24"/>
          <w:szCs w:val="24"/>
        </w:rPr>
        <w:t xml:space="preserve"> Customer has the ability to repay.</w:t>
      </w:r>
    </w:p>
    <w:p w:rsidR="00411E09" w:rsidRPr="004B49A3" w:rsidRDefault="00411E09" w:rsidP="006356B8">
      <w:pPr>
        <w:pStyle w:val="ListParagraph"/>
        <w:numPr>
          <w:ilvl w:val="1"/>
          <w:numId w:val="39"/>
        </w:numPr>
        <w:autoSpaceDE w:val="0"/>
        <w:autoSpaceDN w:val="0"/>
        <w:adjustRightInd w:val="0"/>
        <w:spacing w:after="0" w:line="360" w:lineRule="auto"/>
        <w:rPr>
          <w:rFonts w:ascii="Georgia" w:hAnsi="Georgia" w:cs="Georgia"/>
          <w:sz w:val="24"/>
          <w:szCs w:val="24"/>
        </w:rPr>
      </w:pPr>
      <w:r w:rsidRPr="004B49A3">
        <w:rPr>
          <w:rFonts w:ascii="Georgia" w:hAnsi="Georgia" w:cs="Georgia"/>
          <w:sz w:val="24"/>
          <w:szCs w:val="24"/>
        </w:rPr>
        <w:t>Customer has clean credit history.</w:t>
      </w:r>
    </w:p>
    <w:p w:rsidR="00411E09" w:rsidRPr="004B49A3" w:rsidRDefault="00411E09" w:rsidP="006356B8">
      <w:pPr>
        <w:pStyle w:val="ListParagraph"/>
        <w:numPr>
          <w:ilvl w:val="1"/>
          <w:numId w:val="39"/>
        </w:numPr>
        <w:autoSpaceDE w:val="0"/>
        <w:autoSpaceDN w:val="0"/>
        <w:adjustRightInd w:val="0"/>
        <w:spacing w:after="0" w:line="360" w:lineRule="auto"/>
        <w:rPr>
          <w:rFonts w:ascii="Georgia" w:hAnsi="Georgia" w:cs="Georgia"/>
          <w:sz w:val="24"/>
          <w:szCs w:val="24"/>
        </w:rPr>
      </w:pPr>
      <w:r w:rsidRPr="004B49A3">
        <w:rPr>
          <w:rFonts w:ascii="Georgia" w:hAnsi="Georgia" w:cs="Georgia"/>
          <w:sz w:val="24"/>
          <w:szCs w:val="24"/>
        </w:rPr>
        <w:t>Property is suitable for mortgage.</w:t>
      </w:r>
    </w:p>
    <w:p w:rsidR="00411E09" w:rsidRPr="004B49A3" w:rsidRDefault="00411E09" w:rsidP="006356B8">
      <w:pPr>
        <w:pStyle w:val="ListParagraph"/>
        <w:numPr>
          <w:ilvl w:val="1"/>
          <w:numId w:val="39"/>
        </w:numPr>
        <w:autoSpaceDE w:val="0"/>
        <w:autoSpaceDN w:val="0"/>
        <w:adjustRightInd w:val="0"/>
        <w:spacing w:after="0" w:line="360" w:lineRule="auto"/>
        <w:rPr>
          <w:rFonts w:ascii="Georgia" w:hAnsi="Georgia" w:cs="Georgia"/>
          <w:sz w:val="24"/>
          <w:szCs w:val="24"/>
        </w:rPr>
      </w:pPr>
      <w:r w:rsidRPr="004B49A3">
        <w:rPr>
          <w:rFonts w:ascii="Georgia" w:hAnsi="Georgia" w:cs="Georgia"/>
          <w:sz w:val="24"/>
          <w:szCs w:val="24"/>
        </w:rPr>
        <w:t>No legal or other impediments (age/bankruptcy etc).</w:t>
      </w:r>
    </w:p>
    <w:p w:rsidR="00411E09" w:rsidRPr="004B49A3" w:rsidRDefault="00411E09" w:rsidP="006356B8">
      <w:pPr>
        <w:pStyle w:val="ListParagraph"/>
        <w:numPr>
          <w:ilvl w:val="1"/>
          <w:numId w:val="39"/>
        </w:numPr>
        <w:autoSpaceDE w:val="0"/>
        <w:autoSpaceDN w:val="0"/>
        <w:adjustRightInd w:val="0"/>
        <w:spacing w:after="0" w:line="360" w:lineRule="auto"/>
        <w:rPr>
          <w:rFonts w:ascii="Georgia" w:hAnsi="Georgia" w:cs="Georgia"/>
          <w:sz w:val="24"/>
          <w:szCs w:val="24"/>
        </w:rPr>
      </w:pPr>
      <w:r w:rsidRPr="004B49A3">
        <w:rPr>
          <w:rFonts w:ascii="Georgia" w:hAnsi="Georgia" w:cs="Georgia"/>
          <w:sz w:val="24"/>
          <w:szCs w:val="24"/>
        </w:rPr>
        <w:t>Costs and funds available match.</w:t>
      </w:r>
    </w:p>
    <w:p w:rsidR="00411E09" w:rsidRPr="004B49A3" w:rsidRDefault="00411E09" w:rsidP="005D4EE7">
      <w:pPr>
        <w:pStyle w:val="Heading2"/>
        <w:rPr>
          <w:rFonts w:ascii="Georgia" w:hAnsi="Georgia" w:cs="Georgia"/>
          <w:sz w:val="24"/>
          <w:szCs w:val="24"/>
        </w:rPr>
      </w:pPr>
      <w:bookmarkStart w:id="36" w:name="_Toc226269114"/>
      <w:r w:rsidRPr="004B49A3">
        <w:rPr>
          <w:rFonts w:ascii="Georgia" w:hAnsi="Georgia" w:cs="Georgia"/>
          <w:sz w:val="24"/>
          <w:szCs w:val="24"/>
        </w:rPr>
        <w:t>Credit risk management</w:t>
      </w:r>
      <w:bookmarkEnd w:id="36"/>
      <w:r w:rsidRPr="004B49A3">
        <w:rPr>
          <w:rFonts w:ascii="Georgia" w:hAnsi="Georgia" w:cs="Georgia"/>
          <w:sz w:val="24"/>
          <w:szCs w:val="24"/>
        </w:rPr>
        <w:t xml:space="preserve"> </w:t>
      </w:r>
    </w:p>
    <w:p w:rsidR="00411E09" w:rsidRPr="004B49A3" w:rsidRDefault="00411E09" w:rsidP="005D4EE7">
      <w:pPr>
        <w:autoSpaceDE w:val="0"/>
        <w:autoSpaceDN w:val="0"/>
        <w:adjustRightInd w:val="0"/>
        <w:spacing w:after="0" w:line="360" w:lineRule="auto"/>
        <w:rPr>
          <w:rFonts w:ascii="Georgia" w:hAnsi="Georgia" w:cs="Georgia"/>
          <w:sz w:val="24"/>
          <w:szCs w:val="24"/>
        </w:rPr>
      </w:pPr>
    </w:p>
    <w:p w:rsidR="00411E09" w:rsidRPr="004B49A3" w:rsidRDefault="00411E09" w:rsidP="005D4EE7">
      <w:pPr>
        <w:autoSpaceDE w:val="0"/>
        <w:autoSpaceDN w:val="0"/>
        <w:adjustRightInd w:val="0"/>
        <w:spacing w:after="0" w:line="360" w:lineRule="auto"/>
        <w:rPr>
          <w:rFonts w:ascii="Georgia" w:hAnsi="Georgia" w:cs="Georgia"/>
          <w:sz w:val="24"/>
          <w:szCs w:val="24"/>
        </w:rPr>
      </w:pPr>
      <w:r w:rsidRPr="004B49A3">
        <w:rPr>
          <w:rFonts w:ascii="Georgia" w:hAnsi="Georgia" w:cs="Georgia"/>
          <w:sz w:val="24"/>
          <w:szCs w:val="24"/>
        </w:rPr>
        <w:t xml:space="preserve">An approach to </w:t>
      </w:r>
      <w:r w:rsidRPr="004B49A3">
        <w:rPr>
          <w:rFonts w:ascii="Georgia" w:hAnsi="Georgia" w:cs="Georgia"/>
          <w:b/>
          <w:bCs/>
          <w:sz w:val="24"/>
          <w:szCs w:val="24"/>
        </w:rPr>
        <w:t xml:space="preserve">Credit Risk Management </w:t>
      </w:r>
      <w:r w:rsidRPr="004B49A3">
        <w:rPr>
          <w:rFonts w:ascii="Georgia" w:hAnsi="Georgia" w:cs="Georgia"/>
          <w:sz w:val="24"/>
          <w:szCs w:val="24"/>
        </w:rPr>
        <w:t>which will include the following:</w:t>
      </w:r>
    </w:p>
    <w:p w:rsidR="00411E09" w:rsidRPr="004B49A3" w:rsidRDefault="00411E09" w:rsidP="006356B8">
      <w:pPr>
        <w:pStyle w:val="ListParagraph"/>
        <w:numPr>
          <w:ilvl w:val="1"/>
          <w:numId w:val="39"/>
        </w:numPr>
        <w:autoSpaceDE w:val="0"/>
        <w:autoSpaceDN w:val="0"/>
        <w:adjustRightInd w:val="0"/>
        <w:spacing w:after="0" w:line="360" w:lineRule="auto"/>
        <w:rPr>
          <w:rFonts w:ascii="Georgia" w:hAnsi="Georgia" w:cs="Georgia"/>
          <w:sz w:val="24"/>
          <w:szCs w:val="24"/>
        </w:rPr>
      </w:pPr>
      <w:r w:rsidRPr="004B49A3">
        <w:rPr>
          <w:rFonts w:ascii="Georgia" w:hAnsi="Georgia" w:cs="Georgia"/>
          <w:sz w:val="24"/>
          <w:szCs w:val="24"/>
        </w:rPr>
        <w:t>Detailed data capture/verifying procedures.</w:t>
      </w:r>
    </w:p>
    <w:p w:rsidR="00411E09" w:rsidRPr="004B49A3" w:rsidRDefault="00411E09" w:rsidP="006356B8">
      <w:pPr>
        <w:pStyle w:val="ListParagraph"/>
        <w:numPr>
          <w:ilvl w:val="1"/>
          <w:numId w:val="39"/>
        </w:numPr>
        <w:autoSpaceDE w:val="0"/>
        <w:autoSpaceDN w:val="0"/>
        <w:adjustRightInd w:val="0"/>
        <w:spacing w:after="0" w:line="360" w:lineRule="auto"/>
        <w:rPr>
          <w:rFonts w:ascii="Georgia" w:hAnsi="Georgia" w:cs="Georgia"/>
          <w:sz w:val="24"/>
          <w:szCs w:val="24"/>
        </w:rPr>
      </w:pPr>
      <w:r w:rsidRPr="004B49A3">
        <w:rPr>
          <w:rFonts w:ascii="Georgia" w:hAnsi="Georgia" w:cs="Georgia"/>
          <w:sz w:val="24"/>
          <w:szCs w:val="24"/>
        </w:rPr>
        <w:t>Detailed analysis/lending decisions.</w:t>
      </w:r>
    </w:p>
    <w:p w:rsidR="00411E09" w:rsidRPr="004B49A3" w:rsidRDefault="00411E09" w:rsidP="006356B8">
      <w:pPr>
        <w:pStyle w:val="ListParagraph"/>
        <w:numPr>
          <w:ilvl w:val="1"/>
          <w:numId w:val="39"/>
        </w:numPr>
        <w:autoSpaceDE w:val="0"/>
        <w:autoSpaceDN w:val="0"/>
        <w:adjustRightInd w:val="0"/>
        <w:spacing w:after="0" w:line="360" w:lineRule="auto"/>
        <w:rPr>
          <w:rFonts w:ascii="Georgia" w:hAnsi="Georgia" w:cs="Georgia"/>
          <w:sz w:val="24"/>
          <w:szCs w:val="24"/>
        </w:rPr>
      </w:pPr>
      <w:r w:rsidRPr="004B49A3">
        <w:rPr>
          <w:rFonts w:ascii="Georgia" w:hAnsi="Georgia" w:cs="Georgia"/>
          <w:sz w:val="24"/>
          <w:szCs w:val="24"/>
        </w:rPr>
        <w:t>Realizable security.</w:t>
      </w:r>
    </w:p>
    <w:p w:rsidR="00411E09" w:rsidRPr="004B49A3" w:rsidRDefault="00411E09" w:rsidP="006356B8">
      <w:pPr>
        <w:pStyle w:val="ListParagraph"/>
        <w:numPr>
          <w:ilvl w:val="1"/>
          <w:numId w:val="39"/>
        </w:numPr>
        <w:autoSpaceDE w:val="0"/>
        <w:autoSpaceDN w:val="0"/>
        <w:adjustRightInd w:val="0"/>
        <w:spacing w:after="0" w:line="360" w:lineRule="auto"/>
        <w:rPr>
          <w:rFonts w:ascii="Georgia" w:hAnsi="Georgia" w:cs="Georgia"/>
          <w:sz w:val="24"/>
          <w:szCs w:val="24"/>
        </w:rPr>
      </w:pPr>
      <w:r w:rsidRPr="004B49A3">
        <w:rPr>
          <w:rFonts w:ascii="Georgia" w:hAnsi="Georgia" w:cs="Georgia"/>
          <w:sz w:val="24"/>
          <w:szCs w:val="24"/>
        </w:rPr>
        <w:t>Proactive account management.</w:t>
      </w:r>
    </w:p>
    <w:p w:rsidR="00411E09" w:rsidRPr="004B49A3" w:rsidRDefault="00411E09" w:rsidP="006356B8">
      <w:pPr>
        <w:pStyle w:val="ListParagraph"/>
        <w:numPr>
          <w:ilvl w:val="1"/>
          <w:numId w:val="39"/>
        </w:numPr>
        <w:autoSpaceDE w:val="0"/>
        <w:autoSpaceDN w:val="0"/>
        <w:adjustRightInd w:val="0"/>
        <w:spacing w:after="0" w:line="360" w:lineRule="auto"/>
        <w:rPr>
          <w:rFonts w:ascii="Georgia" w:hAnsi="Georgia" w:cs="Georgia"/>
          <w:sz w:val="24"/>
          <w:szCs w:val="24"/>
        </w:rPr>
      </w:pPr>
      <w:r w:rsidRPr="004B49A3">
        <w:rPr>
          <w:rFonts w:ascii="Georgia" w:hAnsi="Georgia" w:cs="Georgia"/>
          <w:sz w:val="24"/>
          <w:szCs w:val="24"/>
        </w:rPr>
        <w:t>General/Specific provisions in place.</w:t>
      </w:r>
    </w:p>
    <w:p w:rsidR="00411E09" w:rsidRPr="004B49A3" w:rsidRDefault="00411E09" w:rsidP="005D4EE7">
      <w:pPr>
        <w:pStyle w:val="Heading2"/>
        <w:rPr>
          <w:rFonts w:ascii="Georgia" w:hAnsi="Georgia" w:cs="Georgia"/>
          <w:sz w:val="24"/>
          <w:szCs w:val="24"/>
        </w:rPr>
      </w:pPr>
      <w:bookmarkStart w:id="37" w:name="_Toc226269115"/>
      <w:r w:rsidRPr="004B49A3">
        <w:rPr>
          <w:rFonts w:ascii="Georgia" w:hAnsi="Georgia" w:cs="Georgia"/>
          <w:sz w:val="24"/>
          <w:szCs w:val="24"/>
        </w:rPr>
        <w:t>Arrears Management</w:t>
      </w:r>
      <w:bookmarkEnd w:id="37"/>
      <w:r w:rsidRPr="004B49A3">
        <w:rPr>
          <w:rFonts w:ascii="Georgia" w:hAnsi="Georgia" w:cs="Georgia"/>
          <w:sz w:val="24"/>
          <w:szCs w:val="24"/>
        </w:rPr>
        <w:t xml:space="preserve">  </w:t>
      </w:r>
    </w:p>
    <w:p w:rsidR="00411E09" w:rsidRPr="004B49A3" w:rsidRDefault="00411E09" w:rsidP="005D4EE7">
      <w:pPr>
        <w:rPr>
          <w:rFonts w:ascii="Georgia" w:hAnsi="Georgia" w:cs="Georgia"/>
          <w:sz w:val="24"/>
          <w:szCs w:val="24"/>
        </w:rPr>
      </w:pPr>
    </w:p>
    <w:p w:rsidR="00411E09" w:rsidRPr="004B49A3" w:rsidRDefault="00411E09" w:rsidP="005D4EE7">
      <w:pPr>
        <w:autoSpaceDE w:val="0"/>
        <w:autoSpaceDN w:val="0"/>
        <w:adjustRightInd w:val="0"/>
        <w:spacing w:after="0" w:line="360" w:lineRule="auto"/>
        <w:rPr>
          <w:rFonts w:ascii="Georgia" w:hAnsi="Georgia" w:cs="Georgia"/>
          <w:sz w:val="24"/>
          <w:szCs w:val="24"/>
        </w:rPr>
      </w:pPr>
      <w:r w:rsidRPr="004B49A3">
        <w:rPr>
          <w:rFonts w:ascii="Georgia" w:hAnsi="Georgia" w:cs="Georgia"/>
          <w:sz w:val="24"/>
          <w:szCs w:val="24"/>
        </w:rPr>
        <w:t xml:space="preserve">Lenders </w:t>
      </w:r>
      <w:r>
        <w:rPr>
          <w:rFonts w:ascii="Georgia" w:hAnsi="Georgia" w:cs="Georgia"/>
          <w:sz w:val="24"/>
          <w:szCs w:val="24"/>
        </w:rPr>
        <w:t>should</w:t>
      </w:r>
      <w:r w:rsidRPr="004B49A3">
        <w:rPr>
          <w:rFonts w:ascii="Georgia" w:hAnsi="Georgia" w:cs="Georgia"/>
          <w:sz w:val="24"/>
          <w:szCs w:val="24"/>
        </w:rPr>
        <w:t xml:space="preserve"> have an </w:t>
      </w:r>
      <w:r w:rsidRPr="004B49A3">
        <w:rPr>
          <w:rFonts w:ascii="Georgia" w:hAnsi="Georgia" w:cs="Georgia"/>
          <w:b/>
          <w:bCs/>
          <w:sz w:val="24"/>
          <w:szCs w:val="24"/>
        </w:rPr>
        <w:t xml:space="preserve">Arrears Management Policy </w:t>
      </w:r>
      <w:r w:rsidRPr="004B49A3">
        <w:rPr>
          <w:rFonts w:ascii="Georgia" w:hAnsi="Georgia" w:cs="Georgia"/>
          <w:sz w:val="24"/>
          <w:szCs w:val="24"/>
        </w:rPr>
        <w:t>for Mortgage Lending Risk Framework. This should be part of the overall Credit Policy and include specific provision for:</w:t>
      </w:r>
    </w:p>
    <w:p w:rsidR="00411E09" w:rsidRPr="004B49A3" w:rsidRDefault="00411E09" w:rsidP="006356B8">
      <w:pPr>
        <w:pStyle w:val="ListParagraph"/>
        <w:numPr>
          <w:ilvl w:val="1"/>
          <w:numId w:val="39"/>
        </w:numPr>
        <w:autoSpaceDE w:val="0"/>
        <w:autoSpaceDN w:val="0"/>
        <w:adjustRightInd w:val="0"/>
        <w:spacing w:after="0" w:line="360" w:lineRule="auto"/>
        <w:rPr>
          <w:rFonts w:ascii="Georgia" w:hAnsi="Georgia" w:cs="Georgia"/>
          <w:sz w:val="24"/>
          <w:szCs w:val="24"/>
        </w:rPr>
      </w:pPr>
      <w:r w:rsidRPr="004B49A3">
        <w:rPr>
          <w:rFonts w:ascii="Georgia" w:hAnsi="Georgia" w:cs="Georgia"/>
          <w:sz w:val="24"/>
          <w:szCs w:val="24"/>
        </w:rPr>
        <w:t>Well trained team/familiar with laws</w:t>
      </w:r>
    </w:p>
    <w:p w:rsidR="00411E09" w:rsidRDefault="00411E09" w:rsidP="006356B8">
      <w:pPr>
        <w:pStyle w:val="ListParagraph"/>
        <w:numPr>
          <w:ilvl w:val="1"/>
          <w:numId w:val="39"/>
        </w:numPr>
        <w:autoSpaceDE w:val="0"/>
        <w:autoSpaceDN w:val="0"/>
        <w:adjustRightInd w:val="0"/>
        <w:spacing w:after="0" w:line="360" w:lineRule="auto"/>
        <w:rPr>
          <w:rFonts w:ascii="Georgia" w:hAnsi="Georgia" w:cs="Georgia"/>
          <w:sz w:val="24"/>
          <w:szCs w:val="24"/>
        </w:rPr>
      </w:pPr>
      <w:r w:rsidRPr="004B49A3">
        <w:rPr>
          <w:rFonts w:ascii="Georgia" w:hAnsi="Georgia" w:cs="Georgia"/>
          <w:sz w:val="24"/>
          <w:szCs w:val="24"/>
        </w:rPr>
        <w:t>Clearly documented Process.</w:t>
      </w:r>
    </w:p>
    <w:p w:rsidR="00411E09" w:rsidRPr="004B49A3" w:rsidRDefault="00411E09" w:rsidP="009D2574">
      <w:pPr>
        <w:pStyle w:val="Heading2"/>
        <w:rPr>
          <w:rFonts w:ascii="Georgia" w:hAnsi="Georgia" w:cs="Georgia"/>
          <w:sz w:val="24"/>
          <w:szCs w:val="24"/>
        </w:rPr>
      </w:pPr>
      <w:bookmarkStart w:id="38" w:name="_Toc226269125"/>
      <w:r w:rsidRPr="004B49A3">
        <w:rPr>
          <w:rFonts w:ascii="Georgia" w:hAnsi="Georgia" w:cs="Georgia"/>
          <w:sz w:val="24"/>
          <w:szCs w:val="24"/>
        </w:rPr>
        <w:t>Insurance Policies</w:t>
      </w:r>
      <w:bookmarkEnd w:id="38"/>
      <w:r w:rsidRPr="004B49A3">
        <w:rPr>
          <w:rFonts w:ascii="Georgia" w:hAnsi="Georgia" w:cs="Georgia"/>
          <w:sz w:val="24"/>
          <w:szCs w:val="24"/>
        </w:rPr>
        <w:t xml:space="preserve"> </w:t>
      </w:r>
    </w:p>
    <w:p w:rsidR="00411E09" w:rsidRPr="004B49A3" w:rsidRDefault="00411E09" w:rsidP="009D2574">
      <w:pPr>
        <w:pStyle w:val="ListParagraph"/>
        <w:numPr>
          <w:ilvl w:val="0"/>
          <w:numId w:val="40"/>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b/>
          <w:bCs/>
          <w:sz w:val="24"/>
          <w:szCs w:val="24"/>
        </w:rPr>
        <w:t>Life Assurance</w:t>
      </w:r>
      <w:r w:rsidRPr="004B49A3">
        <w:rPr>
          <w:rFonts w:ascii="Georgia" w:hAnsi="Georgia" w:cs="Georgia"/>
          <w:sz w:val="24"/>
          <w:szCs w:val="24"/>
        </w:rPr>
        <w:t>: A Life Assurance policy on the life/lives of the borrower(s) to cover the outstanding principal for the term of the loan. The policy is to be assigned to the lender and its value will decrease in line with outstanding balance of the loan.</w:t>
      </w:r>
    </w:p>
    <w:p w:rsidR="00411E09" w:rsidRPr="004B49A3" w:rsidRDefault="00411E09" w:rsidP="009D2574">
      <w:pPr>
        <w:autoSpaceDE w:val="0"/>
        <w:autoSpaceDN w:val="0"/>
        <w:adjustRightInd w:val="0"/>
        <w:spacing w:after="0" w:line="360" w:lineRule="auto"/>
        <w:jc w:val="both"/>
        <w:rPr>
          <w:rFonts w:ascii="Georgia" w:hAnsi="Georgia" w:cs="Georgia"/>
          <w:b/>
          <w:bCs/>
          <w:sz w:val="24"/>
          <w:szCs w:val="24"/>
        </w:rPr>
      </w:pPr>
    </w:p>
    <w:p w:rsidR="00411E09" w:rsidRPr="004B49A3" w:rsidRDefault="00411E09" w:rsidP="009D2574">
      <w:pPr>
        <w:pStyle w:val="ListParagraph"/>
        <w:numPr>
          <w:ilvl w:val="0"/>
          <w:numId w:val="40"/>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b/>
          <w:bCs/>
          <w:sz w:val="24"/>
          <w:szCs w:val="24"/>
        </w:rPr>
        <w:t>Property Insurance:</w:t>
      </w:r>
      <w:r w:rsidRPr="004B49A3">
        <w:rPr>
          <w:rFonts w:ascii="Georgia" w:hAnsi="Georgia" w:cs="Georgia"/>
          <w:sz w:val="24"/>
          <w:szCs w:val="24"/>
        </w:rPr>
        <w:t xml:space="preserve"> lender </w:t>
      </w:r>
      <w:r>
        <w:rPr>
          <w:rFonts w:ascii="Georgia" w:hAnsi="Georgia" w:cs="Georgia"/>
          <w:sz w:val="24"/>
          <w:szCs w:val="24"/>
        </w:rPr>
        <w:t>should</w:t>
      </w:r>
      <w:r w:rsidRPr="004B49A3">
        <w:rPr>
          <w:rFonts w:ascii="Georgia" w:hAnsi="Georgia" w:cs="Georgia"/>
          <w:sz w:val="24"/>
          <w:szCs w:val="24"/>
        </w:rPr>
        <w:t xml:space="preserve"> take comprehensive property insurance policy from reputable insurance companies before enhancing finances to the clients. The policy is to be in the joint names of the customer and the lender or the interest of the lender should be noted in the insurance policy, as the case may be.</w:t>
      </w:r>
    </w:p>
    <w:p w:rsidR="00411E09" w:rsidRDefault="00411E09" w:rsidP="00ED1467">
      <w:pPr>
        <w:pStyle w:val="Heading1"/>
        <w:spacing w:before="0" w:line="240" w:lineRule="auto"/>
        <w:jc w:val="center"/>
        <w:rPr>
          <w:rFonts w:ascii="Georgia" w:hAnsi="Georgia" w:cs="Georgia"/>
          <w:sz w:val="24"/>
          <w:szCs w:val="24"/>
        </w:rPr>
      </w:pPr>
      <w:bookmarkStart w:id="39" w:name="_Toc226269116"/>
    </w:p>
    <w:p w:rsidR="00411E09" w:rsidRDefault="00411E09" w:rsidP="00ED1467">
      <w:pPr>
        <w:pStyle w:val="Heading1"/>
        <w:spacing w:before="0" w:line="240" w:lineRule="auto"/>
        <w:jc w:val="center"/>
        <w:rPr>
          <w:rFonts w:ascii="Georgia" w:hAnsi="Georgia" w:cs="Georgia"/>
          <w:sz w:val="24"/>
          <w:szCs w:val="24"/>
        </w:rPr>
      </w:pPr>
    </w:p>
    <w:p w:rsidR="00411E09" w:rsidRPr="004B49A3" w:rsidRDefault="00411E09" w:rsidP="00ED1467">
      <w:pPr>
        <w:pStyle w:val="Heading1"/>
        <w:spacing w:before="0" w:line="240" w:lineRule="auto"/>
        <w:jc w:val="center"/>
        <w:rPr>
          <w:rFonts w:ascii="Georgia" w:hAnsi="Georgia" w:cs="Georgia"/>
          <w:sz w:val="24"/>
          <w:szCs w:val="24"/>
        </w:rPr>
      </w:pPr>
      <w:r w:rsidRPr="004B49A3">
        <w:rPr>
          <w:rFonts w:ascii="Georgia" w:hAnsi="Georgia" w:cs="Georgia"/>
          <w:sz w:val="24"/>
          <w:szCs w:val="24"/>
        </w:rPr>
        <w:t>Chapter No 6: MIS &amp; Accounts Management</w:t>
      </w:r>
      <w:r w:rsidRPr="004B49A3">
        <w:rPr>
          <w:rFonts w:ascii="Georgia" w:hAnsi="Georgia" w:cs="Georgia"/>
          <w:color w:val="FFFFFF"/>
          <w:sz w:val="24"/>
          <w:szCs w:val="24"/>
        </w:rPr>
        <w:t xml:space="preserve"> SUGGESTED BES</w:t>
      </w:r>
      <w:bookmarkEnd w:id="39"/>
    </w:p>
    <w:p w:rsidR="00411E09" w:rsidRPr="004B49A3" w:rsidRDefault="00411E09" w:rsidP="006356B8">
      <w:pPr>
        <w:spacing w:line="360" w:lineRule="auto"/>
        <w:jc w:val="both"/>
        <w:rPr>
          <w:rFonts w:ascii="Georgia" w:hAnsi="Georgia" w:cs="Georgia"/>
          <w:sz w:val="24"/>
          <w:szCs w:val="24"/>
        </w:rPr>
      </w:pPr>
    </w:p>
    <w:p w:rsidR="00411E09" w:rsidRPr="004B49A3" w:rsidRDefault="00411E09" w:rsidP="006356B8">
      <w:pPr>
        <w:spacing w:line="360" w:lineRule="auto"/>
        <w:jc w:val="both"/>
        <w:rPr>
          <w:rFonts w:ascii="Georgia" w:hAnsi="Georgia" w:cs="Georgia"/>
          <w:sz w:val="24"/>
          <w:szCs w:val="24"/>
        </w:rPr>
      </w:pPr>
      <w:r w:rsidRPr="004B49A3">
        <w:rPr>
          <w:rFonts w:ascii="Georgia" w:hAnsi="Georgia" w:cs="Georgia"/>
          <w:sz w:val="24"/>
          <w:szCs w:val="24"/>
        </w:rPr>
        <w:t xml:space="preserve">All the FIS </w:t>
      </w:r>
      <w:r>
        <w:rPr>
          <w:rFonts w:ascii="Georgia" w:hAnsi="Georgia" w:cs="Georgia"/>
          <w:sz w:val="24"/>
          <w:szCs w:val="24"/>
        </w:rPr>
        <w:t>should</w:t>
      </w:r>
      <w:r w:rsidRPr="004B49A3">
        <w:rPr>
          <w:rFonts w:ascii="Georgia" w:hAnsi="Georgia" w:cs="Georgia"/>
          <w:sz w:val="24"/>
          <w:szCs w:val="24"/>
        </w:rPr>
        <w:t xml:space="preserve"> develop MIS and accounting systems that can generate comprehensive monthly/quarterly and yearly reports as per requirement. The systems that that have to be developed fall under the following categories.   </w:t>
      </w:r>
    </w:p>
    <w:p w:rsidR="00411E09" w:rsidRPr="004B49A3" w:rsidRDefault="00411E09" w:rsidP="00320560">
      <w:pPr>
        <w:pStyle w:val="Heading2"/>
        <w:rPr>
          <w:rFonts w:ascii="Georgia" w:hAnsi="Georgia" w:cs="Georgia"/>
          <w:sz w:val="24"/>
          <w:szCs w:val="24"/>
        </w:rPr>
      </w:pPr>
      <w:bookmarkStart w:id="40" w:name="_Toc226269117"/>
      <w:r w:rsidRPr="004B49A3">
        <w:rPr>
          <w:rFonts w:ascii="Georgia" w:hAnsi="Georgia" w:cs="Georgia"/>
          <w:sz w:val="24"/>
          <w:szCs w:val="24"/>
        </w:rPr>
        <w:t>Mortgage Accounting System:</w:t>
      </w:r>
      <w:bookmarkEnd w:id="40"/>
      <w:r w:rsidRPr="004B49A3">
        <w:rPr>
          <w:rFonts w:ascii="Georgia" w:hAnsi="Georgia" w:cs="Georgia"/>
          <w:sz w:val="24"/>
          <w:szCs w:val="24"/>
        </w:rPr>
        <w:t xml:space="preserve"> </w:t>
      </w:r>
    </w:p>
    <w:p w:rsidR="00411E09" w:rsidRPr="004B49A3" w:rsidRDefault="00411E09" w:rsidP="00B21FF0">
      <w:pPr>
        <w:rPr>
          <w:rFonts w:ascii="Georgia" w:hAnsi="Georgia" w:cs="Georgia"/>
          <w:sz w:val="24"/>
          <w:szCs w:val="24"/>
        </w:rPr>
      </w:pPr>
    </w:p>
    <w:p w:rsidR="00411E09" w:rsidRPr="004B49A3" w:rsidRDefault="00411E09" w:rsidP="00850626">
      <w:p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Comprehensive mortgage accounting system which would include the following functions within guidelines of Credit Policy:</w:t>
      </w:r>
    </w:p>
    <w:p w:rsidR="00411E09" w:rsidRPr="004B49A3" w:rsidRDefault="00411E09" w:rsidP="006356B8">
      <w:pPr>
        <w:pStyle w:val="ListParagraph"/>
        <w:numPr>
          <w:ilvl w:val="1"/>
          <w:numId w:val="41"/>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Ability to .tag. Mortgages as belonging to a particular cover pool or as having been transferred to a particular SPV.</w:t>
      </w:r>
    </w:p>
    <w:p w:rsidR="00411E09" w:rsidRPr="004B49A3" w:rsidRDefault="00411E09" w:rsidP="006356B8">
      <w:pPr>
        <w:pStyle w:val="ListParagraph"/>
        <w:numPr>
          <w:ilvl w:val="1"/>
          <w:numId w:val="41"/>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Facility to use internal own bank Standing Orders/Direct Debits, if available.</w:t>
      </w:r>
    </w:p>
    <w:p w:rsidR="00411E09" w:rsidRPr="004B49A3" w:rsidRDefault="00411E09" w:rsidP="006356B8">
      <w:pPr>
        <w:pStyle w:val="ListParagraph"/>
        <w:numPr>
          <w:ilvl w:val="1"/>
          <w:numId w:val="41"/>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Facility to amend payments/notify customers when rates change.</w:t>
      </w:r>
    </w:p>
    <w:p w:rsidR="00411E09" w:rsidRPr="004B49A3" w:rsidRDefault="00411E09" w:rsidP="006356B8">
      <w:pPr>
        <w:pStyle w:val="ListParagraph"/>
        <w:numPr>
          <w:ilvl w:val="1"/>
          <w:numId w:val="41"/>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Facility to switch from variable to fixed rate and vice a versa.</w:t>
      </w:r>
    </w:p>
    <w:p w:rsidR="00411E09" w:rsidRPr="004B49A3" w:rsidRDefault="00411E09" w:rsidP="006356B8">
      <w:pPr>
        <w:pStyle w:val="ListParagraph"/>
        <w:numPr>
          <w:ilvl w:val="1"/>
          <w:numId w:val="41"/>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Facility to accept lump sum reductions/repay early.</w:t>
      </w:r>
    </w:p>
    <w:p w:rsidR="00411E09" w:rsidRPr="004B49A3" w:rsidRDefault="00411E09" w:rsidP="006356B8">
      <w:pPr>
        <w:pStyle w:val="ListParagraph"/>
        <w:numPr>
          <w:ilvl w:val="1"/>
          <w:numId w:val="41"/>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Facility to remove/add names to accounts.</w:t>
      </w:r>
    </w:p>
    <w:p w:rsidR="00411E09" w:rsidRPr="004B49A3" w:rsidRDefault="00411E09" w:rsidP="006356B8">
      <w:pPr>
        <w:pStyle w:val="ListParagraph"/>
        <w:numPr>
          <w:ilvl w:val="1"/>
          <w:numId w:val="41"/>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Management of account on death of a borrower.</w:t>
      </w:r>
    </w:p>
    <w:p w:rsidR="00411E09" w:rsidRPr="004B49A3" w:rsidRDefault="00411E09" w:rsidP="006356B8">
      <w:pPr>
        <w:pStyle w:val="ListParagraph"/>
        <w:numPr>
          <w:ilvl w:val="1"/>
          <w:numId w:val="41"/>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Facility to monitor/follow up arrears.</w:t>
      </w:r>
    </w:p>
    <w:p w:rsidR="00411E09" w:rsidRPr="004B49A3" w:rsidRDefault="00411E09" w:rsidP="006356B8">
      <w:pPr>
        <w:pStyle w:val="ListParagraph"/>
        <w:numPr>
          <w:ilvl w:val="1"/>
          <w:numId w:val="41"/>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Facility to carry out regular/annual reviews.</w:t>
      </w:r>
    </w:p>
    <w:p w:rsidR="00411E09" w:rsidRPr="004B49A3" w:rsidRDefault="00411E09" w:rsidP="006356B8">
      <w:pPr>
        <w:pStyle w:val="ListParagraph"/>
        <w:numPr>
          <w:ilvl w:val="1"/>
          <w:numId w:val="41"/>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Facility to provide statements to the customer.</w:t>
      </w:r>
    </w:p>
    <w:p w:rsidR="00411E09" w:rsidRPr="004B49A3" w:rsidRDefault="00411E09" w:rsidP="006356B8">
      <w:pPr>
        <w:pStyle w:val="ListParagraph"/>
        <w:numPr>
          <w:ilvl w:val="1"/>
          <w:numId w:val="41"/>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 xml:space="preserve">Systems </w:t>
      </w:r>
      <w:r>
        <w:rPr>
          <w:rFonts w:ascii="Georgia" w:hAnsi="Georgia" w:cs="Georgia"/>
          <w:color w:val="000000"/>
          <w:sz w:val="24"/>
          <w:szCs w:val="24"/>
        </w:rPr>
        <w:t>should</w:t>
      </w:r>
      <w:r w:rsidRPr="004B49A3">
        <w:rPr>
          <w:rFonts w:ascii="Georgia" w:hAnsi="Georgia" w:cs="Georgia"/>
          <w:color w:val="000000"/>
          <w:sz w:val="24"/>
          <w:szCs w:val="24"/>
        </w:rPr>
        <w:t xml:space="preserve"> also have an adequate disaster recovery plan.</w:t>
      </w:r>
    </w:p>
    <w:p w:rsidR="00411E09" w:rsidRPr="004B49A3" w:rsidRDefault="00411E09" w:rsidP="006356B8">
      <w:pPr>
        <w:autoSpaceDE w:val="0"/>
        <w:autoSpaceDN w:val="0"/>
        <w:adjustRightInd w:val="0"/>
        <w:spacing w:after="0" w:line="360" w:lineRule="auto"/>
        <w:jc w:val="both"/>
        <w:rPr>
          <w:rFonts w:ascii="Georgia" w:hAnsi="Georgia" w:cs="Georgia"/>
          <w:b/>
          <w:bCs/>
          <w:color w:val="000000"/>
          <w:sz w:val="24"/>
          <w:szCs w:val="24"/>
        </w:rPr>
      </w:pPr>
    </w:p>
    <w:p w:rsidR="00411E09" w:rsidRPr="004B49A3" w:rsidRDefault="00411E09" w:rsidP="00320560">
      <w:pPr>
        <w:pStyle w:val="Heading2"/>
        <w:rPr>
          <w:rFonts w:ascii="Georgia" w:hAnsi="Georgia" w:cs="Georgia"/>
          <w:sz w:val="24"/>
          <w:szCs w:val="24"/>
        </w:rPr>
      </w:pPr>
      <w:bookmarkStart w:id="41" w:name="_Toc226269118"/>
      <w:r w:rsidRPr="004B49A3">
        <w:rPr>
          <w:rFonts w:ascii="Georgia" w:hAnsi="Georgia" w:cs="Georgia"/>
          <w:sz w:val="24"/>
          <w:szCs w:val="24"/>
        </w:rPr>
        <w:t>Reporting:</w:t>
      </w:r>
      <w:bookmarkEnd w:id="41"/>
    </w:p>
    <w:p w:rsidR="00411E09" w:rsidRPr="004B49A3" w:rsidRDefault="00411E09" w:rsidP="006356B8">
      <w:pPr>
        <w:autoSpaceDE w:val="0"/>
        <w:autoSpaceDN w:val="0"/>
        <w:adjustRightInd w:val="0"/>
        <w:spacing w:after="0" w:line="360" w:lineRule="auto"/>
        <w:jc w:val="both"/>
        <w:rPr>
          <w:rFonts w:ascii="Georgia" w:hAnsi="Georgia" w:cs="Georgia"/>
          <w:b/>
          <w:bCs/>
          <w:color w:val="000000"/>
          <w:sz w:val="24"/>
          <w:szCs w:val="24"/>
        </w:rPr>
      </w:pPr>
    </w:p>
    <w:p w:rsidR="00411E09" w:rsidRPr="004B49A3" w:rsidRDefault="00411E09" w:rsidP="006356B8">
      <w:pPr>
        <w:pStyle w:val="ListParagraph"/>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Good reporting information which is accurate, timely and relevant. Monthly/Quarterly/Annual reports to be available by Branch/Area/Total Bank for:</w:t>
      </w:r>
    </w:p>
    <w:p w:rsidR="00411E09" w:rsidRPr="004B49A3" w:rsidRDefault="00411E09" w:rsidP="006356B8">
      <w:pPr>
        <w:pStyle w:val="ListParagraph"/>
        <w:numPr>
          <w:ilvl w:val="1"/>
          <w:numId w:val="41"/>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Mortgage Book size/split by products (total value, total volume, average term, average interest rate, average LTV etc.)</w:t>
      </w:r>
    </w:p>
    <w:p w:rsidR="00411E09" w:rsidRPr="004B49A3" w:rsidRDefault="00411E09" w:rsidP="006356B8">
      <w:pPr>
        <w:pStyle w:val="ListParagraph"/>
        <w:numPr>
          <w:ilvl w:val="1"/>
          <w:numId w:val="41"/>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Share of National Mortgages (where available)</w:t>
      </w:r>
    </w:p>
    <w:p w:rsidR="00411E09" w:rsidRPr="004B49A3" w:rsidRDefault="00411E09" w:rsidP="006356B8">
      <w:pPr>
        <w:pStyle w:val="ListParagraph"/>
        <w:numPr>
          <w:ilvl w:val="1"/>
          <w:numId w:val="41"/>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 xml:space="preserve">Market Segments </w:t>
      </w:r>
    </w:p>
    <w:p w:rsidR="00411E09" w:rsidRPr="004B49A3" w:rsidRDefault="00411E09" w:rsidP="006356B8">
      <w:pPr>
        <w:pStyle w:val="ListParagraph"/>
        <w:numPr>
          <w:ilvl w:val="1"/>
          <w:numId w:val="41"/>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 xml:space="preserve">Portfolio share by sales channel </w:t>
      </w:r>
    </w:p>
    <w:p w:rsidR="00411E09" w:rsidRPr="004B49A3" w:rsidRDefault="00411E09" w:rsidP="006356B8">
      <w:pPr>
        <w:pStyle w:val="ListParagraph"/>
        <w:numPr>
          <w:ilvl w:val="1"/>
          <w:numId w:val="41"/>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Growth Profile</w:t>
      </w:r>
    </w:p>
    <w:p w:rsidR="00411E09" w:rsidRPr="004B49A3" w:rsidRDefault="00411E09" w:rsidP="006356B8">
      <w:pPr>
        <w:pStyle w:val="ListParagraph"/>
        <w:numPr>
          <w:ilvl w:val="1"/>
          <w:numId w:val="41"/>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Performance v Targets</w:t>
      </w:r>
    </w:p>
    <w:p w:rsidR="00411E09" w:rsidRPr="004B49A3" w:rsidRDefault="00411E09" w:rsidP="006356B8">
      <w:pPr>
        <w:pStyle w:val="ListParagraph"/>
        <w:numPr>
          <w:ilvl w:val="1"/>
          <w:numId w:val="41"/>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Applications v Approvals v Declines v Drawdowns</w:t>
      </w:r>
    </w:p>
    <w:p w:rsidR="00411E09" w:rsidRPr="004B49A3" w:rsidRDefault="00411E09" w:rsidP="006356B8">
      <w:pPr>
        <w:pStyle w:val="ListParagraph"/>
        <w:numPr>
          <w:ilvl w:val="1"/>
          <w:numId w:val="41"/>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Application Pipeline</w:t>
      </w:r>
    </w:p>
    <w:p w:rsidR="00411E09" w:rsidRPr="004B49A3" w:rsidRDefault="00411E09" w:rsidP="006356B8">
      <w:pPr>
        <w:pStyle w:val="ListParagraph"/>
        <w:numPr>
          <w:ilvl w:val="1"/>
          <w:numId w:val="41"/>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Arrears Profile (Split into 30, 60, 90 ,180 and 390 &amp; above days)</w:t>
      </w:r>
    </w:p>
    <w:p w:rsidR="00411E09" w:rsidRPr="004B49A3" w:rsidRDefault="00411E09" w:rsidP="006356B8">
      <w:pPr>
        <w:pStyle w:val="ListParagraph"/>
        <w:numPr>
          <w:ilvl w:val="1"/>
          <w:numId w:val="41"/>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Maturity Profile</w:t>
      </w:r>
    </w:p>
    <w:p w:rsidR="00411E09" w:rsidRPr="004B49A3" w:rsidRDefault="00411E09" w:rsidP="006356B8">
      <w:pPr>
        <w:pStyle w:val="ListParagraph"/>
        <w:numPr>
          <w:ilvl w:val="1"/>
          <w:numId w:val="41"/>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Geographic Profile/Employer Profile</w:t>
      </w:r>
    </w:p>
    <w:p w:rsidR="00411E09" w:rsidRPr="004B49A3" w:rsidRDefault="00411E09" w:rsidP="006356B8">
      <w:pPr>
        <w:pStyle w:val="ListParagraph"/>
        <w:numPr>
          <w:ilvl w:val="1"/>
          <w:numId w:val="41"/>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Profitability</w:t>
      </w:r>
    </w:p>
    <w:p w:rsidR="00411E09" w:rsidRPr="004B49A3" w:rsidRDefault="00411E09" w:rsidP="006356B8">
      <w:pPr>
        <w:pStyle w:val="ListParagraph"/>
        <w:numPr>
          <w:ilvl w:val="1"/>
          <w:numId w:val="41"/>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Historic Data Retention</w:t>
      </w:r>
    </w:p>
    <w:p w:rsidR="00411E09" w:rsidRPr="004B49A3" w:rsidRDefault="00411E09" w:rsidP="006356B8">
      <w:pPr>
        <w:pStyle w:val="ListParagraph"/>
        <w:numPr>
          <w:ilvl w:val="1"/>
          <w:numId w:val="41"/>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Ability to produce reports as required by rating agencies and investors</w:t>
      </w:r>
    </w:p>
    <w:p w:rsidR="00411E09" w:rsidRPr="004B49A3" w:rsidRDefault="00411E09" w:rsidP="006356B8">
      <w:pPr>
        <w:autoSpaceDE w:val="0"/>
        <w:autoSpaceDN w:val="0"/>
        <w:adjustRightInd w:val="0"/>
        <w:spacing w:after="0" w:line="360" w:lineRule="auto"/>
        <w:jc w:val="both"/>
        <w:rPr>
          <w:rFonts w:ascii="Georgia" w:hAnsi="Georgia" w:cs="Georgia"/>
          <w:color w:val="000000"/>
          <w:sz w:val="24"/>
          <w:szCs w:val="24"/>
        </w:rPr>
      </w:pPr>
    </w:p>
    <w:p w:rsidR="00411E09" w:rsidRDefault="00411E09" w:rsidP="00320560">
      <w:pPr>
        <w:pStyle w:val="Heading2"/>
        <w:rPr>
          <w:rFonts w:ascii="Georgia" w:hAnsi="Georgia" w:cs="Georgia"/>
          <w:sz w:val="24"/>
          <w:szCs w:val="24"/>
        </w:rPr>
      </w:pPr>
      <w:bookmarkStart w:id="42" w:name="_Toc226269119"/>
    </w:p>
    <w:p w:rsidR="00411E09" w:rsidRPr="004B49A3" w:rsidRDefault="00411E09" w:rsidP="00320560">
      <w:pPr>
        <w:pStyle w:val="Heading2"/>
        <w:rPr>
          <w:rFonts w:ascii="Georgia" w:hAnsi="Georgia" w:cs="Georgia"/>
          <w:sz w:val="24"/>
          <w:szCs w:val="24"/>
        </w:rPr>
      </w:pPr>
      <w:r w:rsidRPr="004B49A3">
        <w:rPr>
          <w:rFonts w:ascii="Georgia" w:hAnsi="Georgia" w:cs="Georgia"/>
          <w:sz w:val="24"/>
          <w:szCs w:val="24"/>
        </w:rPr>
        <w:t>Monitoring Mortgage Account:</w:t>
      </w:r>
      <w:bookmarkEnd w:id="42"/>
      <w:r w:rsidRPr="004B49A3">
        <w:rPr>
          <w:rFonts w:ascii="Georgia" w:hAnsi="Georgia" w:cs="Georgia"/>
          <w:sz w:val="24"/>
          <w:szCs w:val="24"/>
        </w:rPr>
        <w:t xml:space="preserve"> </w:t>
      </w:r>
    </w:p>
    <w:p w:rsidR="00411E09" w:rsidRPr="004B49A3" w:rsidRDefault="00411E09" w:rsidP="006356B8">
      <w:pPr>
        <w:autoSpaceDE w:val="0"/>
        <w:autoSpaceDN w:val="0"/>
        <w:adjustRightInd w:val="0"/>
        <w:spacing w:after="0" w:line="360" w:lineRule="auto"/>
        <w:jc w:val="both"/>
        <w:rPr>
          <w:rFonts w:ascii="Georgia" w:hAnsi="Georgia" w:cs="Georgia"/>
          <w:b/>
          <w:bCs/>
          <w:color w:val="000000"/>
          <w:sz w:val="24"/>
          <w:szCs w:val="24"/>
        </w:rPr>
      </w:pPr>
    </w:p>
    <w:p w:rsidR="00411E09" w:rsidRPr="004B49A3" w:rsidRDefault="00411E09" w:rsidP="006356B8">
      <w:pPr>
        <w:pStyle w:val="ListParagraph"/>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The following should be adhered to in order to ensure efficient monitoring of accounts:</w:t>
      </w:r>
    </w:p>
    <w:p w:rsidR="00411E09" w:rsidRPr="004B49A3" w:rsidRDefault="00411E09" w:rsidP="006E26B1">
      <w:pPr>
        <w:pStyle w:val="ListParagraph"/>
        <w:numPr>
          <w:ilvl w:val="0"/>
          <w:numId w:val="43"/>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Approvals are converted into drawdowns.</w:t>
      </w:r>
    </w:p>
    <w:p w:rsidR="00411E09" w:rsidRPr="004B49A3" w:rsidRDefault="00411E09" w:rsidP="006E26B1">
      <w:pPr>
        <w:pStyle w:val="ListParagraph"/>
        <w:numPr>
          <w:ilvl w:val="0"/>
          <w:numId w:val="43"/>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Security is in order before drawdown.</w:t>
      </w:r>
    </w:p>
    <w:p w:rsidR="00411E09" w:rsidRPr="004B49A3" w:rsidRDefault="00411E09" w:rsidP="006E26B1">
      <w:pPr>
        <w:pStyle w:val="ListParagraph"/>
        <w:numPr>
          <w:ilvl w:val="0"/>
          <w:numId w:val="43"/>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Repayments are up- to- date.</w:t>
      </w:r>
    </w:p>
    <w:p w:rsidR="00411E09" w:rsidRPr="004B49A3" w:rsidRDefault="00411E09" w:rsidP="006E26B1">
      <w:pPr>
        <w:pStyle w:val="ListParagraph"/>
        <w:numPr>
          <w:ilvl w:val="0"/>
          <w:numId w:val="43"/>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Premiums on Life Assurance policies are up to date</w:t>
      </w:r>
    </w:p>
    <w:p w:rsidR="00411E09" w:rsidRPr="004B49A3" w:rsidRDefault="00411E09" w:rsidP="006E26B1">
      <w:pPr>
        <w:pStyle w:val="ListParagraph"/>
        <w:numPr>
          <w:ilvl w:val="0"/>
          <w:numId w:val="43"/>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Premiums on Buildings Insurance policies are up to date.</w:t>
      </w:r>
    </w:p>
    <w:p w:rsidR="00411E09" w:rsidRPr="004B49A3" w:rsidRDefault="00411E09" w:rsidP="006E26B1">
      <w:pPr>
        <w:pStyle w:val="ListParagraph"/>
        <w:numPr>
          <w:ilvl w:val="0"/>
          <w:numId w:val="43"/>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Buildings Insurance Policies are index linked</w:t>
      </w:r>
    </w:p>
    <w:p w:rsidR="00411E09" w:rsidRPr="004B49A3" w:rsidRDefault="00411E09" w:rsidP="006E26B1">
      <w:pPr>
        <w:pStyle w:val="ListParagraph"/>
        <w:numPr>
          <w:ilvl w:val="0"/>
          <w:numId w:val="43"/>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Insurers report incidents of cancelled Life/Buildings Insurance policies.</w:t>
      </w:r>
    </w:p>
    <w:p w:rsidR="00411E09" w:rsidRPr="004B49A3" w:rsidRDefault="00411E09" w:rsidP="00A574CD">
      <w:pPr>
        <w:rPr>
          <w:rFonts w:ascii="Georgia" w:hAnsi="Georgia" w:cs="Georgia"/>
          <w:sz w:val="24"/>
          <w:szCs w:val="24"/>
        </w:rPr>
      </w:pPr>
    </w:p>
    <w:p w:rsidR="00411E09" w:rsidRPr="00D34CE7" w:rsidRDefault="00411E09" w:rsidP="005745AA">
      <w:pPr>
        <w:pStyle w:val="Heading1"/>
        <w:jc w:val="center"/>
        <w:rPr>
          <w:rFonts w:ascii="Georgia" w:hAnsi="Georgia" w:cs="Georgia"/>
          <w:sz w:val="24"/>
          <w:szCs w:val="24"/>
        </w:rPr>
      </w:pPr>
      <w:bookmarkStart w:id="43" w:name="_Toc226269120"/>
      <w:r w:rsidRPr="00D34CE7">
        <w:rPr>
          <w:rFonts w:ascii="Georgia" w:hAnsi="Georgia" w:cs="Georgia"/>
          <w:sz w:val="24"/>
          <w:szCs w:val="24"/>
        </w:rPr>
        <w:t>Chapter No. 7 “Relationship Management”</w:t>
      </w:r>
      <w:bookmarkEnd w:id="43"/>
    </w:p>
    <w:p w:rsidR="00411E09" w:rsidRPr="004B49A3" w:rsidRDefault="00411E09" w:rsidP="005745AA">
      <w:pPr>
        <w:pStyle w:val="Heading2"/>
        <w:rPr>
          <w:rFonts w:ascii="Georgia" w:hAnsi="Georgia" w:cs="Georgia"/>
          <w:sz w:val="24"/>
          <w:szCs w:val="24"/>
        </w:rPr>
      </w:pPr>
      <w:bookmarkStart w:id="44" w:name="_Toc226269121"/>
      <w:r w:rsidRPr="004B49A3">
        <w:rPr>
          <w:rFonts w:ascii="Georgia" w:hAnsi="Georgia" w:cs="Georgia"/>
          <w:sz w:val="24"/>
          <w:szCs w:val="24"/>
        </w:rPr>
        <w:t>Duties and obligation of mortgagor:</w:t>
      </w:r>
      <w:bookmarkEnd w:id="44"/>
    </w:p>
    <w:p w:rsidR="00411E09" w:rsidRPr="004B49A3" w:rsidRDefault="00411E09" w:rsidP="005745AA">
      <w:pPr>
        <w:rPr>
          <w:rFonts w:ascii="Georgia" w:hAnsi="Georgia" w:cs="Georgia"/>
          <w:sz w:val="24"/>
          <w:szCs w:val="24"/>
        </w:rPr>
      </w:pPr>
    </w:p>
    <w:p w:rsidR="00411E09" w:rsidRPr="004B49A3" w:rsidRDefault="00411E09" w:rsidP="005745AA">
      <w:pPr>
        <w:pStyle w:val="ListParagraph"/>
        <w:numPr>
          <w:ilvl w:val="0"/>
          <w:numId w:val="23"/>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 xml:space="preserve">The Mortgaged Property </w:t>
      </w:r>
      <w:r>
        <w:rPr>
          <w:rFonts w:ascii="Georgia" w:hAnsi="Georgia" w:cs="Georgia"/>
          <w:sz w:val="24"/>
          <w:szCs w:val="24"/>
        </w:rPr>
        <w:t>should</w:t>
      </w:r>
      <w:r w:rsidRPr="004B49A3">
        <w:rPr>
          <w:rFonts w:ascii="Georgia" w:hAnsi="Georgia" w:cs="Georgia"/>
          <w:sz w:val="24"/>
          <w:szCs w:val="24"/>
        </w:rPr>
        <w:t xml:space="preserve"> be free from other liens and encumbrance.</w:t>
      </w:r>
    </w:p>
    <w:p w:rsidR="00411E09" w:rsidRPr="004B49A3" w:rsidRDefault="00411E09" w:rsidP="005745AA">
      <w:pPr>
        <w:pStyle w:val="ListParagraph"/>
        <w:numPr>
          <w:ilvl w:val="0"/>
          <w:numId w:val="23"/>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Stabilization and explanations of all rights, remedies, duties and obligations of parties and the remedies which arise from Default on Payment or Default on Performance</w:t>
      </w:r>
    </w:p>
    <w:p w:rsidR="00411E09" w:rsidRPr="004B49A3" w:rsidRDefault="00411E09" w:rsidP="005745AA">
      <w:pPr>
        <w:pStyle w:val="ListParagraph"/>
        <w:numPr>
          <w:ilvl w:val="0"/>
          <w:numId w:val="23"/>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An understanding that Default on Payment or Default on Performance may result in the loss of any and all ownership and title rights in the Mortgage Property up to the extent of secured Debt;</w:t>
      </w:r>
    </w:p>
    <w:p w:rsidR="00411E09" w:rsidRPr="004B49A3" w:rsidRDefault="00411E09" w:rsidP="005745AA">
      <w:pPr>
        <w:pStyle w:val="ListParagraph"/>
        <w:numPr>
          <w:ilvl w:val="0"/>
          <w:numId w:val="23"/>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A promise to keep Mortgaged Property, other than land, insured in a manner consistent with local standards; and promise to make reasonable repairs to Mortgaged Property</w:t>
      </w:r>
    </w:p>
    <w:p w:rsidR="00411E09" w:rsidRPr="004B49A3" w:rsidRDefault="00411E09" w:rsidP="005745AA">
      <w:pPr>
        <w:pStyle w:val="ListParagraph"/>
        <w:numPr>
          <w:ilvl w:val="0"/>
          <w:numId w:val="23"/>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a clear statement that the Mortgagor has read and understands all the terms and conditions of the Mortgage deed;</w:t>
      </w:r>
    </w:p>
    <w:p w:rsidR="00411E09" w:rsidRPr="004B49A3" w:rsidRDefault="00411E09" w:rsidP="005745AA">
      <w:pPr>
        <w:autoSpaceDE w:val="0"/>
        <w:autoSpaceDN w:val="0"/>
        <w:adjustRightInd w:val="0"/>
        <w:spacing w:after="0" w:line="360" w:lineRule="auto"/>
        <w:jc w:val="both"/>
        <w:rPr>
          <w:rFonts w:ascii="Georgia" w:hAnsi="Georgia" w:cs="Georgia"/>
          <w:sz w:val="24"/>
          <w:szCs w:val="24"/>
        </w:rPr>
      </w:pPr>
    </w:p>
    <w:p w:rsidR="00411E09" w:rsidRPr="004B49A3" w:rsidRDefault="00411E09" w:rsidP="005745AA">
      <w:pPr>
        <w:pStyle w:val="ListParagraph"/>
        <w:numPr>
          <w:ilvl w:val="0"/>
          <w:numId w:val="23"/>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 xml:space="preserve">To repay all Debt timely and in the agreed manner; </w:t>
      </w:r>
    </w:p>
    <w:p w:rsidR="00411E09" w:rsidRPr="004B49A3" w:rsidRDefault="00411E09" w:rsidP="005745AA">
      <w:pPr>
        <w:autoSpaceDE w:val="0"/>
        <w:autoSpaceDN w:val="0"/>
        <w:adjustRightInd w:val="0"/>
        <w:spacing w:after="0" w:line="360" w:lineRule="auto"/>
        <w:jc w:val="both"/>
        <w:rPr>
          <w:rFonts w:ascii="Georgia" w:hAnsi="Georgia" w:cs="Georgia"/>
          <w:sz w:val="24"/>
          <w:szCs w:val="24"/>
        </w:rPr>
      </w:pPr>
    </w:p>
    <w:p w:rsidR="00411E09" w:rsidRPr="004B49A3" w:rsidRDefault="00411E09" w:rsidP="005745AA">
      <w:pPr>
        <w:pStyle w:val="ListParagraph"/>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And unless otherwise agreed in writing or until all Debt is repaid, the Mortgagor</w:t>
      </w:r>
    </w:p>
    <w:p w:rsidR="00411E09" w:rsidRPr="004B49A3" w:rsidRDefault="00411E09" w:rsidP="005745AA">
      <w:pPr>
        <w:pStyle w:val="ListParagraph"/>
        <w:autoSpaceDE w:val="0"/>
        <w:autoSpaceDN w:val="0"/>
        <w:adjustRightInd w:val="0"/>
        <w:spacing w:after="0" w:line="360" w:lineRule="auto"/>
        <w:jc w:val="both"/>
        <w:rPr>
          <w:rFonts w:ascii="Georgia" w:hAnsi="Georgia" w:cs="Georgia"/>
          <w:sz w:val="24"/>
          <w:szCs w:val="24"/>
        </w:rPr>
      </w:pPr>
    </w:p>
    <w:p w:rsidR="00411E09" w:rsidRPr="004B49A3" w:rsidRDefault="00411E09" w:rsidP="005745AA">
      <w:pPr>
        <w:pStyle w:val="ListParagraph"/>
        <w:numPr>
          <w:ilvl w:val="0"/>
          <w:numId w:val="23"/>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Will not sell Mortgaged Property without written consent of the Mortgagee;</w:t>
      </w:r>
    </w:p>
    <w:p w:rsidR="00411E09" w:rsidRPr="004B49A3" w:rsidRDefault="00411E09" w:rsidP="005745AA">
      <w:pPr>
        <w:pStyle w:val="ListParagraph"/>
        <w:numPr>
          <w:ilvl w:val="0"/>
          <w:numId w:val="23"/>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Will not allow encumbrances or Liens filed against the Mortgaged Property;</w:t>
      </w:r>
    </w:p>
    <w:p w:rsidR="00411E09" w:rsidRPr="004B49A3" w:rsidRDefault="00411E09" w:rsidP="005745AA">
      <w:pPr>
        <w:pStyle w:val="ListParagraph"/>
        <w:numPr>
          <w:ilvl w:val="0"/>
          <w:numId w:val="23"/>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Will allow inspection of the Mortgaged Property by the Mortgagee during business hours;</w:t>
      </w:r>
    </w:p>
    <w:p w:rsidR="00411E09" w:rsidRPr="004B49A3" w:rsidRDefault="00411E09" w:rsidP="005745AA">
      <w:pPr>
        <w:pStyle w:val="ListParagraph"/>
        <w:numPr>
          <w:ilvl w:val="0"/>
          <w:numId w:val="23"/>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Will pay utilities, taxes and other public charges against the Mortgaged Property.</w:t>
      </w:r>
    </w:p>
    <w:p w:rsidR="00411E09" w:rsidRPr="004B49A3" w:rsidRDefault="00411E09" w:rsidP="005745AA">
      <w:pPr>
        <w:spacing w:line="360" w:lineRule="auto"/>
        <w:jc w:val="both"/>
        <w:rPr>
          <w:rFonts w:ascii="Georgia" w:hAnsi="Georgia" w:cs="Georgia"/>
          <w:b/>
          <w:bCs/>
          <w:i/>
          <w:iCs/>
          <w:sz w:val="24"/>
          <w:szCs w:val="24"/>
          <w:u w:val="single"/>
        </w:rPr>
      </w:pPr>
    </w:p>
    <w:p w:rsidR="00411E09" w:rsidRPr="004B49A3" w:rsidRDefault="00411E09" w:rsidP="009D2574">
      <w:pPr>
        <w:pStyle w:val="Heading2"/>
        <w:tabs>
          <w:tab w:val="left" w:pos="1100"/>
        </w:tabs>
        <w:rPr>
          <w:rFonts w:ascii="Georgia" w:hAnsi="Georgia" w:cs="Georgia"/>
          <w:sz w:val="24"/>
          <w:szCs w:val="24"/>
        </w:rPr>
      </w:pPr>
      <w:bookmarkStart w:id="45" w:name="_Toc226269122"/>
      <w:r w:rsidRPr="004B49A3">
        <w:rPr>
          <w:rFonts w:ascii="Georgia" w:hAnsi="Georgia" w:cs="Georgia"/>
          <w:sz w:val="24"/>
          <w:szCs w:val="24"/>
        </w:rPr>
        <w:t>Duties and obligation of mortgagee</w:t>
      </w:r>
      <w:bookmarkEnd w:id="45"/>
    </w:p>
    <w:p w:rsidR="00411E09" w:rsidRPr="004B49A3" w:rsidRDefault="00411E09" w:rsidP="005745AA">
      <w:pPr>
        <w:autoSpaceDE w:val="0"/>
        <w:autoSpaceDN w:val="0"/>
        <w:adjustRightInd w:val="0"/>
        <w:spacing w:after="0" w:line="360" w:lineRule="auto"/>
        <w:jc w:val="both"/>
        <w:rPr>
          <w:rFonts w:ascii="Georgia" w:hAnsi="Georgia" w:cs="Georgia"/>
          <w:sz w:val="24"/>
          <w:szCs w:val="24"/>
        </w:rPr>
      </w:pPr>
    </w:p>
    <w:p w:rsidR="00411E09" w:rsidRPr="004B49A3" w:rsidRDefault="00411E09" w:rsidP="005745AA">
      <w:p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 xml:space="preserve">Mortgagee </w:t>
      </w:r>
      <w:r>
        <w:rPr>
          <w:rFonts w:ascii="Georgia" w:hAnsi="Georgia" w:cs="Georgia"/>
          <w:sz w:val="24"/>
          <w:szCs w:val="24"/>
        </w:rPr>
        <w:t>should</w:t>
      </w:r>
      <w:r w:rsidRPr="004B49A3">
        <w:rPr>
          <w:rFonts w:ascii="Georgia" w:hAnsi="Georgia" w:cs="Georgia"/>
          <w:sz w:val="24"/>
          <w:szCs w:val="24"/>
        </w:rPr>
        <w:t xml:space="preserve"> perform following</w:t>
      </w:r>
    </w:p>
    <w:p w:rsidR="00411E09" w:rsidRPr="004B49A3" w:rsidRDefault="00411E09" w:rsidP="005745AA">
      <w:pPr>
        <w:autoSpaceDE w:val="0"/>
        <w:autoSpaceDN w:val="0"/>
        <w:adjustRightInd w:val="0"/>
        <w:spacing w:after="0" w:line="360" w:lineRule="auto"/>
        <w:jc w:val="both"/>
        <w:rPr>
          <w:rFonts w:ascii="Georgia" w:hAnsi="Georgia" w:cs="Georgia"/>
          <w:sz w:val="24"/>
          <w:szCs w:val="24"/>
        </w:rPr>
      </w:pPr>
    </w:p>
    <w:p w:rsidR="00411E09" w:rsidRPr="004B49A3" w:rsidRDefault="00411E09" w:rsidP="005745AA">
      <w:pPr>
        <w:pStyle w:val="ListParagraph"/>
        <w:numPr>
          <w:ilvl w:val="0"/>
          <w:numId w:val="25"/>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To provide Financing to the Mortgagor or perform any other agreed upon financial undertaking after written request from the Mortgagor</w:t>
      </w:r>
    </w:p>
    <w:p w:rsidR="00411E09" w:rsidRPr="004B49A3" w:rsidRDefault="00411E09" w:rsidP="005745AA">
      <w:pPr>
        <w:pStyle w:val="ListParagraph"/>
        <w:numPr>
          <w:ilvl w:val="0"/>
          <w:numId w:val="25"/>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To apply repayment of the Debt in a manner consistent with the terms stated in the Loan Agreement; and</w:t>
      </w:r>
    </w:p>
    <w:p w:rsidR="00411E09" w:rsidRPr="004B49A3" w:rsidRDefault="00411E09" w:rsidP="005745AA">
      <w:pPr>
        <w:pStyle w:val="ListParagraph"/>
        <w:numPr>
          <w:ilvl w:val="0"/>
          <w:numId w:val="25"/>
        </w:numPr>
        <w:autoSpaceDE w:val="0"/>
        <w:autoSpaceDN w:val="0"/>
        <w:adjustRightInd w:val="0"/>
        <w:spacing w:after="0" w:line="360" w:lineRule="auto"/>
        <w:jc w:val="both"/>
        <w:rPr>
          <w:rFonts w:ascii="Georgia" w:hAnsi="Georgia" w:cs="Georgia"/>
          <w:sz w:val="24"/>
          <w:szCs w:val="24"/>
        </w:rPr>
      </w:pPr>
      <w:r w:rsidRPr="004B49A3">
        <w:rPr>
          <w:rFonts w:ascii="Georgia" w:hAnsi="Georgia" w:cs="Georgia"/>
          <w:sz w:val="24"/>
          <w:szCs w:val="24"/>
        </w:rPr>
        <w:t>The Mortgagee will produce a written accounting of how payments are applied toward repayment of total Debt. Such accounting is required on a quarterly basis, unless there is agreement to do so on a more frequent basis.</w:t>
      </w:r>
    </w:p>
    <w:p w:rsidR="00411E09" w:rsidRPr="004B49A3" w:rsidRDefault="00411E09" w:rsidP="005745AA">
      <w:pPr>
        <w:pStyle w:val="ListParagraph"/>
        <w:numPr>
          <w:ilvl w:val="0"/>
          <w:numId w:val="25"/>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sz w:val="24"/>
          <w:szCs w:val="24"/>
        </w:rPr>
        <w:t xml:space="preserve">The Mortgagee </w:t>
      </w:r>
      <w:r>
        <w:rPr>
          <w:rFonts w:ascii="Georgia" w:hAnsi="Georgia" w:cs="Georgia"/>
          <w:sz w:val="24"/>
          <w:szCs w:val="24"/>
        </w:rPr>
        <w:t>should</w:t>
      </w:r>
      <w:r w:rsidRPr="004B49A3">
        <w:rPr>
          <w:rFonts w:ascii="Georgia" w:hAnsi="Georgia" w:cs="Georgia"/>
          <w:sz w:val="24"/>
          <w:szCs w:val="24"/>
        </w:rPr>
        <w:t xml:space="preserve"> provide a true copy of the signed Mortgage deed and Loan Agreement to the Mortgagor.</w:t>
      </w:r>
    </w:p>
    <w:p w:rsidR="00411E09" w:rsidRPr="004B49A3" w:rsidRDefault="00411E09" w:rsidP="005745AA">
      <w:pPr>
        <w:pStyle w:val="ListParagraph"/>
        <w:numPr>
          <w:ilvl w:val="0"/>
          <w:numId w:val="25"/>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Consumer guides to process/products, relevant marketing material; Application Form(s). Letter(s) of Offer/Loan Agreement meeting legislative requirements, Mortgage Deed, Valuation/Property Appraisal Form and any other relevant material that can to facilitate the customer to make a convenient decision.</w:t>
      </w:r>
    </w:p>
    <w:p w:rsidR="00411E09" w:rsidRPr="004B49A3" w:rsidRDefault="00411E09" w:rsidP="005745AA">
      <w:pPr>
        <w:pStyle w:val="ListParagraph"/>
        <w:numPr>
          <w:ilvl w:val="0"/>
          <w:numId w:val="25"/>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sz w:val="24"/>
          <w:szCs w:val="24"/>
        </w:rPr>
        <w:t xml:space="preserve">FIs through this law are bound to disclose all the relevant information of cost, procedures and policy of banking institution clearly. Clients </w:t>
      </w:r>
      <w:r>
        <w:rPr>
          <w:rFonts w:ascii="Georgia" w:hAnsi="Georgia" w:cs="Georgia"/>
          <w:sz w:val="24"/>
          <w:szCs w:val="24"/>
        </w:rPr>
        <w:t>should</w:t>
      </w:r>
      <w:r w:rsidRPr="004B49A3">
        <w:rPr>
          <w:rFonts w:ascii="Georgia" w:hAnsi="Georgia" w:cs="Georgia"/>
          <w:sz w:val="24"/>
          <w:szCs w:val="24"/>
        </w:rPr>
        <w:t xml:space="preserve"> be guided and consulted to their best satisfaction level, even if it means involving a lawyer who explains the terms and conditions embodied in the loan agreement.</w:t>
      </w:r>
    </w:p>
    <w:p w:rsidR="00411E09" w:rsidRPr="004B49A3" w:rsidRDefault="00411E09" w:rsidP="005745AA">
      <w:pPr>
        <w:pStyle w:val="ListParagraph"/>
        <w:numPr>
          <w:ilvl w:val="0"/>
          <w:numId w:val="25"/>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written confirmation of the key terms of the loan once the contract is signed and subsequent notification, at least on an annual basis, in cases where the structure of fees change (e.g., redemption penalties, statement fee, re-mortgage, early repayment charges etc.)</w:t>
      </w:r>
    </w:p>
    <w:p w:rsidR="00411E09" w:rsidRPr="004B49A3" w:rsidRDefault="00411E09" w:rsidP="005745AA">
      <w:pPr>
        <w:pStyle w:val="ListParagraph"/>
        <w:numPr>
          <w:ilvl w:val="0"/>
          <w:numId w:val="25"/>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Annual statements to the borrower detailing the principal outstanding, repayments and interest payments made during the year and any penalty interest.</w:t>
      </w:r>
    </w:p>
    <w:p w:rsidR="00411E09" w:rsidRPr="004B49A3" w:rsidRDefault="00411E09" w:rsidP="005745AA">
      <w:pPr>
        <w:pStyle w:val="ListParagraph"/>
        <w:numPr>
          <w:ilvl w:val="0"/>
          <w:numId w:val="25"/>
        </w:numPr>
        <w:autoSpaceDE w:val="0"/>
        <w:autoSpaceDN w:val="0"/>
        <w:adjustRightInd w:val="0"/>
        <w:spacing w:after="0" w:line="360" w:lineRule="auto"/>
        <w:jc w:val="both"/>
        <w:rPr>
          <w:rFonts w:ascii="Georgia" w:hAnsi="Georgia" w:cs="Georgia"/>
          <w:color w:val="000000"/>
          <w:sz w:val="24"/>
          <w:szCs w:val="24"/>
        </w:rPr>
      </w:pPr>
      <w:r w:rsidRPr="004B49A3">
        <w:rPr>
          <w:rFonts w:ascii="Georgia" w:hAnsi="Georgia" w:cs="Georgia"/>
          <w:color w:val="000000"/>
          <w:sz w:val="24"/>
          <w:szCs w:val="24"/>
        </w:rPr>
        <w:t>written notification of early repayment charge / arrears charges lender to have arrears / repossession policy or equivalent internal regulations</w:t>
      </w:r>
    </w:p>
    <w:p w:rsidR="00411E09" w:rsidRPr="00B50F76" w:rsidRDefault="00411E09" w:rsidP="00B10528">
      <w:pPr>
        <w:pStyle w:val="Heading2"/>
        <w:rPr>
          <w:rFonts w:ascii="Georgia" w:hAnsi="Georgia" w:cs="Georgia"/>
          <w:sz w:val="24"/>
          <w:szCs w:val="24"/>
        </w:rPr>
      </w:pPr>
    </w:p>
    <w:sectPr w:rsidR="00411E09" w:rsidRPr="00B50F76" w:rsidSect="00D053F7">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E09" w:rsidRDefault="00411E09" w:rsidP="003D7174">
      <w:pPr>
        <w:spacing w:after="0" w:line="240" w:lineRule="auto"/>
      </w:pPr>
      <w:r>
        <w:separator/>
      </w:r>
    </w:p>
  </w:endnote>
  <w:endnote w:type="continuationSeparator" w:id="1">
    <w:p w:rsidR="00411E09" w:rsidRDefault="00411E09" w:rsidP="003D71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Lucida Handwriting">
    <w:altName w:val="Bradley Hand ITC"/>
    <w:panose1 w:val="00000000000000000000"/>
    <w:charset w:val="00"/>
    <w:family w:val="script"/>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E09" w:rsidRDefault="00411E09">
    <w:pPr>
      <w:pStyle w:val="Footer"/>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540.75pt;margin-top:725.75pt;width:29pt;height:21.6pt;z-index:251660288;mso-position-horizontal-relative:page;mso-position-vertical-relative:page" o:allowincell="f" adj="14135" strokecolor="gray" strokeweight=".25pt">
          <v:textbox style="mso-next-textbox:#_x0000_s2049">
            <w:txbxContent>
              <w:p w:rsidR="00411E09" w:rsidRDefault="00411E09">
                <w:pPr>
                  <w:jc w:val="center"/>
                </w:pPr>
                <w:fldSimple w:instr=" PAGE    \* MERGEFORMAT ">
                  <w:r w:rsidRPr="00BF3C19">
                    <w:rPr>
                      <w:noProof/>
                      <w:sz w:val="16"/>
                      <w:szCs w:val="16"/>
                    </w:rPr>
                    <w:t>27</w:t>
                  </w:r>
                </w:fldSimple>
              </w:p>
            </w:txbxContent>
          </v:textbox>
          <w10:wrap anchorx="page" anchory="pag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http://www.habg.org/" style="width:75.75pt;height:63pt;visibility:visible">
          <v:imagedata r:id="rId1" o:title="" croptop="-899f" cropbottom="-1164f" cropleft="-346f" cropright="-216f"/>
          <o:lock v:ext="edit" aspectratio="f"/>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E09" w:rsidRDefault="00411E09" w:rsidP="003D7174">
      <w:pPr>
        <w:spacing w:after="0" w:line="240" w:lineRule="auto"/>
      </w:pPr>
      <w:r>
        <w:separator/>
      </w:r>
    </w:p>
  </w:footnote>
  <w:footnote w:type="continuationSeparator" w:id="1">
    <w:p w:rsidR="00411E09" w:rsidRDefault="00411E09" w:rsidP="003D71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E09" w:rsidRPr="00FB56A1" w:rsidRDefault="00411E09" w:rsidP="00FB56A1">
    <w:pPr>
      <w:pStyle w:val="Header"/>
      <w:pBdr>
        <w:between w:val="single" w:sz="4" w:space="1" w:color="4F81BD"/>
      </w:pBdr>
      <w:spacing w:line="276" w:lineRule="auto"/>
      <w:rPr>
        <w:rFonts w:ascii="Lucida Handwriting" w:hAnsi="Lucida Handwriting" w:cs="Lucida Handwriting"/>
        <w:b/>
        <w:bCs/>
        <w:sz w:val="24"/>
        <w:szCs w:val="24"/>
      </w:rPr>
    </w:pPr>
    <w:r>
      <w:rPr>
        <w:rFonts w:ascii="Verdana" w:hAnsi="Verdana" w:cs="Verdana"/>
        <w:b/>
        <w:bCs/>
        <w:smallCaps/>
        <w:color w:val="984806"/>
        <w:sz w:val="24"/>
        <w:szCs w:val="24"/>
      </w:rPr>
      <w:t>“Mortgage Guidelines”</w:t>
    </w:r>
  </w:p>
  <w:p w:rsidR="00411E09" w:rsidRDefault="00411E09" w:rsidP="00010210">
    <w:pPr>
      <w:pStyle w:val="Header"/>
      <w:pBdr>
        <w:between w:val="single" w:sz="4" w:space="1" w:color="4F81BD"/>
      </w:pBdr>
      <w:spacing w:line="276" w:lineRule="auto"/>
      <w:jc w:val="right"/>
    </w:pPr>
  </w:p>
  <w:p w:rsidR="00411E09" w:rsidRDefault="00411E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C81F7B"/>
    <w:multiLevelType w:val="hybridMultilevel"/>
    <w:tmpl w:val="DE988A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009C212"/>
    <w:multiLevelType w:val="hybridMultilevel"/>
    <w:tmpl w:val="77D78C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6B25DD"/>
    <w:multiLevelType w:val="hybridMultilevel"/>
    <w:tmpl w:val="B66601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1CD3E69"/>
    <w:multiLevelType w:val="hybridMultilevel"/>
    <w:tmpl w:val="5D32AF96"/>
    <w:lvl w:ilvl="0" w:tplc="0409000F">
      <w:start w:val="1"/>
      <w:numFmt w:val="decimal"/>
      <w:lvlText w:val="%1."/>
      <w:lvlJc w:val="left"/>
      <w:pPr>
        <w:ind w:left="720" w:hanging="360"/>
      </w:pPr>
    </w:lvl>
    <w:lvl w:ilvl="1" w:tplc="04090019">
      <w:start w:val="1"/>
      <w:numFmt w:val="lowerLetter"/>
      <w:lvlText w:val="%2."/>
      <w:lvlJc w:val="left"/>
      <w:pPr>
        <w:ind w:left="5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2A766D4"/>
    <w:multiLevelType w:val="hybridMultilevel"/>
    <w:tmpl w:val="5D32AF96"/>
    <w:lvl w:ilvl="0" w:tplc="0409000F">
      <w:start w:val="1"/>
      <w:numFmt w:val="decimal"/>
      <w:lvlText w:val="%1."/>
      <w:lvlJc w:val="left"/>
      <w:pPr>
        <w:ind w:left="720" w:hanging="360"/>
      </w:pPr>
    </w:lvl>
    <w:lvl w:ilvl="1" w:tplc="04090019">
      <w:start w:val="1"/>
      <w:numFmt w:val="lowerLetter"/>
      <w:lvlText w:val="%2."/>
      <w:lvlJc w:val="left"/>
      <w:pPr>
        <w:ind w:left="5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33363D4"/>
    <w:multiLevelType w:val="hybridMultilevel"/>
    <w:tmpl w:val="F4F02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5583F23"/>
    <w:multiLevelType w:val="hybridMultilevel"/>
    <w:tmpl w:val="E3FCFBC4"/>
    <w:lvl w:ilvl="0" w:tplc="B79A3C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C8E43C7"/>
    <w:multiLevelType w:val="hybridMultilevel"/>
    <w:tmpl w:val="D58AA32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nsid w:val="0E017158"/>
    <w:multiLevelType w:val="hybridMultilevel"/>
    <w:tmpl w:val="108C1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FAB529A"/>
    <w:multiLevelType w:val="hybridMultilevel"/>
    <w:tmpl w:val="155CAA26"/>
    <w:lvl w:ilvl="0" w:tplc="E158A0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0FB96173"/>
    <w:multiLevelType w:val="hybridMultilevel"/>
    <w:tmpl w:val="78CC8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088654B"/>
    <w:multiLevelType w:val="hybridMultilevel"/>
    <w:tmpl w:val="5D32AF96"/>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13B3C30"/>
    <w:multiLevelType w:val="hybridMultilevel"/>
    <w:tmpl w:val="A05C8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54479AB"/>
    <w:multiLevelType w:val="hybridMultilevel"/>
    <w:tmpl w:val="D794E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7873EE2"/>
    <w:multiLevelType w:val="hybridMultilevel"/>
    <w:tmpl w:val="94F62908"/>
    <w:lvl w:ilvl="0" w:tplc="81DE9E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1BA653BE"/>
    <w:multiLevelType w:val="hybridMultilevel"/>
    <w:tmpl w:val="E11A39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C7C68FB"/>
    <w:multiLevelType w:val="hybridMultilevel"/>
    <w:tmpl w:val="412221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1F3E3D97"/>
    <w:multiLevelType w:val="hybridMultilevel"/>
    <w:tmpl w:val="61406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3AB19C6"/>
    <w:multiLevelType w:val="hybridMultilevel"/>
    <w:tmpl w:val="0B982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7DD0951"/>
    <w:multiLevelType w:val="hybridMultilevel"/>
    <w:tmpl w:val="55B67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8160CF0"/>
    <w:multiLevelType w:val="hybridMultilevel"/>
    <w:tmpl w:val="E79CE7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9820C62"/>
    <w:multiLevelType w:val="hybridMultilevel"/>
    <w:tmpl w:val="5D32AF96"/>
    <w:lvl w:ilvl="0" w:tplc="0409000F">
      <w:start w:val="1"/>
      <w:numFmt w:val="decimal"/>
      <w:lvlText w:val="%1."/>
      <w:lvlJc w:val="left"/>
      <w:pPr>
        <w:ind w:left="720" w:hanging="360"/>
      </w:pPr>
    </w:lvl>
    <w:lvl w:ilvl="1" w:tplc="04090019">
      <w:start w:val="1"/>
      <w:numFmt w:val="lowerLetter"/>
      <w:lvlText w:val="%2."/>
      <w:lvlJc w:val="left"/>
      <w:pPr>
        <w:ind w:left="5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DC92738"/>
    <w:multiLevelType w:val="hybridMultilevel"/>
    <w:tmpl w:val="90741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2F45158D"/>
    <w:multiLevelType w:val="hybridMultilevel"/>
    <w:tmpl w:val="867CC11A"/>
    <w:lvl w:ilvl="0" w:tplc="8FEE17B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0F84B75"/>
    <w:multiLevelType w:val="hybridMultilevel"/>
    <w:tmpl w:val="0ED2E67A"/>
    <w:lvl w:ilvl="0" w:tplc="E158A0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4BA781D"/>
    <w:multiLevelType w:val="hybridMultilevel"/>
    <w:tmpl w:val="7D1E4BF6"/>
    <w:lvl w:ilvl="0" w:tplc="E158A0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34D7621E"/>
    <w:multiLevelType w:val="hybridMultilevel"/>
    <w:tmpl w:val="5D32AF96"/>
    <w:lvl w:ilvl="0" w:tplc="0409000F">
      <w:start w:val="1"/>
      <w:numFmt w:val="decimal"/>
      <w:lvlText w:val="%1."/>
      <w:lvlJc w:val="left"/>
      <w:pPr>
        <w:ind w:left="720" w:hanging="360"/>
      </w:pPr>
    </w:lvl>
    <w:lvl w:ilvl="1" w:tplc="04090019">
      <w:start w:val="1"/>
      <w:numFmt w:val="lowerLetter"/>
      <w:lvlText w:val="%2."/>
      <w:lvlJc w:val="left"/>
      <w:pPr>
        <w:ind w:left="5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3ADE1840"/>
    <w:multiLevelType w:val="hybridMultilevel"/>
    <w:tmpl w:val="E59078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3F45066D"/>
    <w:multiLevelType w:val="hybridMultilevel"/>
    <w:tmpl w:val="7388C09E"/>
    <w:lvl w:ilvl="0" w:tplc="E158A0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1DD7AC6"/>
    <w:multiLevelType w:val="hybridMultilevel"/>
    <w:tmpl w:val="1D3624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45F462A9"/>
    <w:multiLevelType w:val="hybridMultilevel"/>
    <w:tmpl w:val="72D48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A1B43B3"/>
    <w:multiLevelType w:val="hybridMultilevel"/>
    <w:tmpl w:val="E0CCA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4C1F065A"/>
    <w:multiLevelType w:val="hybridMultilevel"/>
    <w:tmpl w:val="AB406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3256793"/>
    <w:multiLevelType w:val="hybridMultilevel"/>
    <w:tmpl w:val="5D32AF96"/>
    <w:lvl w:ilvl="0" w:tplc="0409000F">
      <w:start w:val="1"/>
      <w:numFmt w:val="decimal"/>
      <w:lvlText w:val="%1."/>
      <w:lvlJc w:val="left"/>
      <w:pPr>
        <w:ind w:left="720" w:hanging="360"/>
      </w:pPr>
    </w:lvl>
    <w:lvl w:ilvl="1" w:tplc="04090019">
      <w:start w:val="1"/>
      <w:numFmt w:val="lowerLetter"/>
      <w:lvlText w:val="%2."/>
      <w:lvlJc w:val="left"/>
      <w:pPr>
        <w:ind w:left="5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58E1706E"/>
    <w:multiLevelType w:val="hybridMultilevel"/>
    <w:tmpl w:val="3EB297A6"/>
    <w:lvl w:ilvl="0" w:tplc="0409000F">
      <w:start w:val="1"/>
      <w:numFmt w:val="decimal"/>
      <w:lvlText w:val="%1."/>
      <w:lvlJc w:val="left"/>
      <w:pPr>
        <w:ind w:left="720" w:hanging="360"/>
      </w:pPr>
    </w:lvl>
    <w:lvl w:ilvl="1" w:tplc="04090019">
      <w:start w:val="1"/>
      <w:numFmt w:val="lowerLetter"/>
      <w:lvlText w:val="%2."/>
      <w:lvlJc w:val="left"/>
      <w:pPr>
        <w:ind w:left="5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5EEB3000"/>
    <w:multiLevelType w:val="hybridMultilevel"/>
    <w:tmpl w:val="778252C2"/>
    <w:lvl w:ilvl="0" w:tplc="E158A0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8C92A66"/>
    <w:multiLevelType w:val="hybridMultilevel"/>
    <w:tmpl w:val="80468178"/>
    <w:lvl w:ilvl="0" w:tplc="E158A0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3BB145C"/>
    <w:multiLevelType w:val="hybridMultilevel"/>
    <w:tmpl w:val="5D32AF96"/>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6852422"/>
    <w:multiLevelType w:val="hybridMultilevel"/>
    <w:tmpl w:val="F12CB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7280823"/>
    <w:multiLevelType w:val="hybridMultilevel"/>
    <w:tmpl w:val="D3C23A2C"/>
    <w:lvl w:ilvl="0" w:tplc="0409000F">
      <w:start w:val="1"/>
      <w:numFmt w:val="decimal"/>
      <w:lvlText w:val="%1."/>
      <w:lvlJc w:val="left"/>
      <w:pPr>
        <w:ind w:left="720" w:hanging="360"/>
      </w:pPr>
    </w:lvl>
    <w:lvl w:ilvl="1" w:tplc="26F2755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86C1F9A"/>
    <w:multiLevelType w:val="hybridMultilevel"/>
    <w:tmpl w:val="5D32AF96"/>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94A6B62"/>
    <w:multiLevelType w:val="hybridMultilevel"/>
    <w:tmpl w:val="B7C80372"/>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B3C7CF2"/>
    <w:multiLevelType w:val="hybridMultilevel"/>
    <w:tmpl w:val="2CDEC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C5355DF"/>
    <w:multiLevelType w:val="hybridMultilevel"/>
    <w:tmpl w:val="DCD0BBA6"/>
    <w:lvl w:ilvl="0" w:tplc="04090019">
      <w:start w:val="9"/>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CC614A1"/>
    <w:multiLevelType w:val="hybridMultilevel"/>
    <w:tmpl w:val="2FF89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CDE254E"/>
    <w:multiLevelType w:val="hybridMultilevel"/>
    <w:tmpl w:val="A7143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7D435187"/>
    <w:multiLevelType w:val="hybridMultilevel"/>
    <w:tmpl w:val="DAE051D6"/>
    <w:lvl w:ilvl="0" w:tplc="E158A0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7EA27427"/>
    <w:multiLevelType w:val="hybridMultilevel"/>
    <w:tmpl w:val="C2C243F0"/>
    <w:lvl w:ilvl="0" w:tplc="D2AEEEE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2"/>
  </w:num>
  <w:num w:numId="2">
    <w:abstractNumId w:val="22"/>
  </w:num>
  <w:num w:numId="3">
    <w:abstractNumId w:val="37"/>
  </w:num>
  <w:num w:numId="4">
    <w:abstractNumId w:val="14"/>
  </w:num>
  <w:num w:numId="5">
    <w:abstractNumId w:val="41"/>
  </w:num>
  <w:num w:numId="6">
    <w:abstractNumId w:val="27"/>
  </w:num>
  <w:num w:numId="7">
    <w:abstractNumId w:val="40"/>
  </w:num>
  <w:num w:numId="8">
    <w:abstractNumId w:val="11"/>
  </w:num>
  <w:num w:numId="9">
    <w:abstractNumId w:val="2"/>
  </w:num>
  <w:num w:numId="10">
    <w:abstractNumId w:val="12"/>
  </w:num>
  <w:num w:numId="11">
    <w:abstractNumId w:val="34"/>
  </w:num>
  <w:num w:numId="12">
    <w:abstractNumId w:val="23"/>
  </w:num>
  <w:num w:numId="13">
    <w:abstractNumId w:val="3"/>
  </w:num>
  <w:num w:numId="14">
    <w:abstractNumId w:val="4"/>
  </w:num>
  <w:num w:numId="15">
    <w:abstractNumId w:val="33"/>
  </w:num>
  <w:num w:numId="16">
    <w:abstractNumId w:val="26"/>
  </w:num>
  <w:num w:numId="17">
    <w:abstractNumId w:val="21"/>
  </w:num>
  <w:num w:numId="18">
    <w:abstractNumId w:val="31"/>
  </w:num>
  <w:num w:numId="19">
    <w:abstractNumId w:val="18"/>
  </w:num>
  <w:num w:numId="20">
    <w:abstractNumId w:val="38"/>
  </w:num>
  <w:num w:numId="21">
    <w:abstractNumId w:val="30"/>
  </w:num>
  <w:num w:numId="22">
    <w:abstractNumId w:val="8"/>
  </w:num>
  <w:num w:numId="23">
    <w:abstractNumId w:val="10"/>
  </w:num>
  <w:num w:numId="24">
    <w:abstractNumId w:val="13"/>
  </w:num>
  <w:num w:numId="25">
    <w:abstractNumId w:val="45"/>
  </w:num>
  <w:num w:numId="26">
    <w:abstractNumId w:val="6"/>
  </w:num>
  <w:num w:numId="27">
    <w:abstractNumId w:val="5"/>
  </w:num>
  <w:num w:numId="28">
    <w:abstractNumId w:val="9"/>
  </w:num>
  <w:num w:numId="29">
    <w:abstractNumId w:val="46"/>
  </w:num>
  <w:num w:numId="30">
    <w:abstractNumId w:val="36"/>
  </w:num>
  <w:num w:numId="31">
    <w:abstractNumId w:val="28"/>
  </w:num>
  <w:num w:numId="32">
    <w:abstractNumId w:val="24"/>
  </w:num>
  <w:num w:numId="33">
    <w:abstractNumId w:val="35"/>
  </w:num>
  <w:num w:numId="34">
    <w:abstractNumId w:val="25"/>
  </w:num>
  <w:num w:numId="35">
    <w:abstractNumId w:val="39"/>
  </w:num>
  <w:num w:numId="36">
    <w:abstractNumId w:val="32"/>
  </w:num>
  <w:num w:numId="37">
    <w:abstractNumId w:val="47"/>
  </w:num>
  <w:num w:numId="38">
    <w:abstractNumId w:val="43"/>
  </w:num>
  <w:num w:numId="39">
    <w:abstractNumId w:val="17"/>
  </w:num>
  <w:num w:numId="40">
    <w:abstractNumId w:val="19"/>
  </w:num>
  <w:num w:numId="41">
    <w:abstractNumId w:val="15"/>
  </w:num>
  <w:num w:numId="42">
    <w:abstractNumId w:val="16"/>
  </w:num>
  <w:num w:numId="43">
    <w:abstractNumId w:val="7"/>
  </w:num>
  <w:num w:numId="44">
    <w:abstractNumId w:val="29"/>
  </w:num>
  <w:num w:numId="45">
    <w:abstractNumId w:val="1"/>
  </w:num>
  <w:num w:numId="46">
    <w:abstractNumId w:val="0"/>
  </w:num>
  <w:num w:numId="47">
    <w:abstractNumId w:val="44"/>
  </w:num>
  <w:num w:numId="4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4351"/>
    <w:rsid w:val="00000054"/>
    <w:rsid w:val="000010C9"/>
    <w:rsid w:val="00002A16"/>
    <w:rsid w:val="0000413F"/>
    <w:rsid w:val="000072BA"/>
    <w:rsid w:val="00007F51"/>
    <w:rsid w:val="00010210"/>
    <w:rsid w:val="000153E3"/>
    <w:rsid w:val="000156A8"/>
    <w:rsid w:val="00015D5B"/>
    <w:rsid w:val="00025149"/>
    <w:rsid w:val="00025DF5"/>
    <w:rsid w:val="00030075"/>
    <w:rsid w:val="00032986"/>
    <w:rsid w:val="0003689C"/>
    <w:rsid w:val="000412F4"/>
    <w:rsid w:val="00047AA8"/>
    <w:rsid w:val="0005052B"/>
    <w:rsid w:val="00050761"/>
    <w:rsid w:val="00051FB9"/>
    <w:rsid w:val="00052E09"/>
    <w:rsid w:val="00055671"/>
    <w:rsid w:val="00055F18"/>
    <w:rsid w:val="000566F4"/>
    <w:rsid w:val="00056772"/>
    <w:rsid w:val="00061BD3"/>
    <w:rsid w:val="00062D06"/>
    <w:rsid w:val="00063DD2"/>
    <w:rsid w:val="00064007"/>
    <w:rsid w:val="000660A8"/>
    <w:rsid w:val="000732E2"/>
    <w:rsid w:val="000740E9"/>
    <w:rsid w:val="00074D12"/>
    <w:rsid w:val="00081722"/>
    <w:rsid w:val="00082486"/>
    <w:rsid w:val="00084D69"/>
    <w:rsid w:val="00085352"/>
    <w:rsid w:val="000877E1"/>
    <w:rsid w:val="00087CF3"/>
    <w:rsid w:val="00091686"/>
    <w:rsid w:val="00093462"/>
    <w:rsid w:val="0009774C"/>
    <w:rsid w:val="000A662B"/>
    <w:rsid w:val="000B37E4"/>
    <w:rsid w:val="000B549C"/>
    <w:rsid w:val="000B6601"/>
    <w:rsid w:val="000B6A57"/>
    <w:rsid w:val="000B72B1"/>
    <w:rsid w:val="000B7A27"/>
    <w:rsid w:val="000C0C98"/>
    <w:rsid w:val="000C1427"/>
    <w:rsid w:val="000C1DDD"/>
    <w:rsid w:val="000C1EA2"/>
    <w:rsid w:val="000C3B97"/>
    <w:rsid w:val="000C478F"/>
    <w:rsid w:val="000C5610"/>
    <w:rsid w:val="000C634F"/>
    <w:rsid w:val="000C695B"/>
    <w:rsid w:val="000C7171"/>
    <w:rsid w:val="000C73B8"/>
    <w:rsid w:val="000D2132"/>
    <w:rsid w:val="000D32CD"/>
    <w:rsid w:val="000E4AE2"/>
    <w:rsid w:val="000E531B"/>
    <w:rsid w:val="000E7EA2"/>
    <w:rsid w:val="000F24A6"/>
    <w:rsid w:val="000F262B"/>
    <w:rsid w:val="000F47FB"/>
    <w:rsid w:val="000F5FFD"/>
    <w:rsid w:val="000F6090"/>
    <w:rsid w:val="000F6783"/>
    <w:rsid w:val="000F6E6F"/>
    <w:rsid w:val="00103433"/>
    <w:rsid w:val="0010468A"/>
    <w:rsid w:val="00105A89"/>
    <w:rsid w:val="0011299B"/>
    <w:rsid w:val="001130CB"/>
    <w:rsid w:val="00117BC4"/>
    <w:rsid w:val="0012001F"/>
    <w:rsid w:val="0012118F"/>
    <w:rsid w:val="00123F83"/>
    <w:rsid w:val="0012459A"/>
    <w:rsid w:val="00124E8E"/>
    <w:rsid w:val="0012639C"/>
    <w:rsid w:val="00126545"/>
    <w:rsid w:val="0012696C"/>
    <w:rsid w:val="0013093D"/>
    <w:rsid w:val="00131688"/>
    <w:rsid w:val="001319BB"/>
    <w:rsid w:val="00131D15"/>
    <w:rsid w:val="00131D89"/>
    <w:rsid w:val="001336B6"/>
    <w:rsid w:val="00133877"/>
    <w:rsid w:val="00133C30"/>
    <w:rsid w:val="00135387"/>
    <w:rsid w:val="0014086C"/>
    <w:rsid w:val="001448DF"/>
    <w:rsid w:val="00144A1D"/>
    <w:rsid w:val="00150F04"/>
    <w:rsid w:val="00150FF1"/>
    <w:rsid w:val="001515E4"/>
    <w:rsid w:val="00152176"/>
    <w:rsid w:val="00152574"/>
    <w:rsid w:val="001537AA"/>
    <w:rsid w:val="00153FAA"/>
    <w:rsid w:val="00154099"/>
    <w:rsid w:val="00154681"/>
    <w:rsid w:val="00154F32"/>
    <w:rsid w:val="001554CC"/>
    <w:rsid w:val="0015654F"/>
    <w:rsid w:val="00163676"/>
    <w:rsid w:val="0016378A"/>
    <w:rsid w:val="00164E3D"/>
    <w:rsid w:val="0016755A"/>
    <w:rsid w:val="00171AA0"/>
    <w:rsid w:val="00175541"/>
    <w:rsid w:val="00176E1C"/>
    <w:rsid w:val="00180B17"/>
    <w:rsid w:val="00182D93"/>
    <w:rsid w:val="00186A68"/>
    <w:rsid w:val="00187C15"/>
    <w:rsid w:val="0019185A"/>
    <w:rsid w:val="00191900"/>
    <w:rsid w:val="001966A8"/>
    <w:rsid w:val="0019733C"/>
    <w:rsid w:val="001A17FF"/>
    <w:rsid w:val="001A1F0C"/>
    <w:rsid w:val="001A31EA"/>
    <w:rsid w:val="001B5A3F"/>
    <w:rsid w:val="001B6C26"/>
    <w:rsid w:val="001C1660"/>
    <w:rsid w:val="001C1791"/>
    <w:rsid w:val="001C3ED8"/>
    <w:rsid w:val="001C749B"/>
    <w:rsid w:val="001D267A"/>
    <w:rsid w:val="001D2C00"/>
    <w:rsid w:val="001D3FB2"/>
    <w:rsid w:val="001D488D"/>
    <w:rsid w:val="001D50D4"/>
    <w:rsid w:val="001D62C5"/>
    <w:rsid w:val="001E0EEB"/>
    <w:rsid w:val="001E1D2E"/>
    <w:rsid w:val="001E74B9"/>
    <w:rsid w:val="001E7D0C"/>
    <w:rsid w:val="001F3317"/>
    <w:rsid w:val="001F7F12"/>
    <w:rsid w:val="00200E5E"/>
    <w:rsid w:val="00201E32"/>
    <w:rsid w:val="00202495"/>
    <w:rsid w:val="00206236"/>
    <w:rsid w:val="00212EB0"/>
    <w:rsid w:val="00213367"/>
    <w:rsid w:val="002137B9"/>
    <w:rsid w:val="00213C1A"/>
    <w:rsid w:val="00215BB2"/>
    <w:rsid w:val="002169AD"/>
    <w:rsid w:val="00220B98"/>
    <w:rsid w:val="00220C91"/>
    <w:rsid w:val="00222417"/>
    <w:rsid w:val="002252AC"/>
    <w:rsid w:val="00225E34"/>
    <w:rsid w:val="00225EED"/>
    <w:rsid w:val="002265FD"/>
    <w:rsid w:val="00230ABC"/>
    <w:rsid w:val="0023509D"/>
    <w:rsid w:val="0023541A"/>
    <w:rsid w:val="00242140"/>
    <w:rsid w:val="0024591B"/>
    <w:rsid w:val="00245A9C"/>
    <w:rsid w:val="00246598"/>
    <w:rsid w:val="00246799"/>
    <w:rsid w:val="00252BEC"/>
    <w:rsid w:val="00255AE6"/>
    <w:rsid w:val="00255C8E"/>
    <w:rsid w:val="00255CE3"/>
    <w:rsid w:val="00257A44"/>
    <w:rsid w:val="002602C5"/>
    <w:rsid w:val="00264093"/>
    <w:rsid w:val="00264E0D"/>
    <w:rsid w:val="002704AB"/>
    <w:rsid w:val="00270691"/>
    <w:rsid w:val="00271F92"/>
    <w:rsid w:val="002741B7"/>
    <w:rsid w:val="00274CF8"/>
    <w:rsid w:val="00275334"/>
    <w:rsid w:val="002774CE"/>
    <w:rsid w:val="0028032E"/>
    <w:rsid w:val="00280503"/>
    <w:rsid w:val="00281571"/>
    <w:rsid w:val="00283F06"/>
    <w:rsid w:val="0028778A"/>
    <w:rsid w:val="002914C5"/>
    <w:rsid w:val="002965CC"/>
    <w:rsid w:val="002A0324"/>
    <w:rsid w:val="002A18CC"/>
    <w:rsid w:val="002A1F7F"/>
    <w:rsid w:val="002A30A1"/>
    <w:rsid w:val="002A5353"/>
    <w:rsid w:val="002A5DE3"/>
    <w:rsid w:val="002B05A3"/>
    <w:rsid w:val="002B082A"/>
    <w:rsid w:val="002B386E"/>
    <w:rsid w:val="002B38EB"/>
    <w:rsid w:val="002B4D2C"/>
    <w:rsid w:val="002B50CE"/>
    <w:rsid w:val="002B5B1B"/>
    <w:rsid w:val="002B6262"/>
    <w:rsid w:val="002B7514"/>
    <w:rsid w:val="002C0950"/>
    <w:rsid w:val="002C297A"/>
    <w:rsid w:val="002C2D04"/>
    <w:rsid w:val="002C3F32"/>
    <w:rsid w:val="002C4799"/>
    <w:rsid w:val="002C63F3"/>
    <w:rsid w:val="002C7381"/>
    <w:rsid w:val="002D0EAA"/>
    <w:rsid w:val="002D3A22"/>
    <w:rsid w:val="002D4BBF"/>
    <w:rsid w:val="002D62F9"/>
    <w:rsid w:val="002E26B9"/>
    <w:rsid w:val="002E4E7F"/>
    <w:rsid w:val="002E64C9"/>
    <w:rsid w:val="002F3603"/>
    <w:rsid w:val="002F3AFB"/>
    <w:rsid w:val="002F3EF9"/>
    <w:rsid w:val="002F5131"/>
    <w:rsid w:val="002F6E4B"/>
    <w:rsid w:val="002F7B87"/>
    <w:rsid w:val="003012DB"/>
    <w:rsid w:val="00301C1E"/>
    <w:rsid w:val="00302DC2"/>
    <w:rsid w:val="00307FC9"/>
    <w:rsid w:val="0031340F"/>
    <w:rsid w:val="003147B1"/>
    <w:rsid w:val="00316216"/>
    <w:rsid w:val="00317C70"/>
    <w:rsid w:val="0032028C"/>
    <w:rsid w:val="00320560"/>
    <w:rsid w:val="003228E2"/>
    <w:rsid w:val="00322B3C"/>
    <w:rsid w:val="00324DBB"/>
    <w:rsid w:val="00325356"/>
    <w:rsid w:val="00325C02"/>
    <w:rsid w:val="00325E09"/>
    <w:rsid w:val="003304C6"/>
    <w:rsid w:val="0033145F"/>
    <w:rsid w:val="00331802"/>
    <w:rsid w:val="003325E2"/>
    <w:rsid w:val="00332E46"/>
    <w:rsid w:val="00335A3D"/>
    <w:rsid w:val="00335D51"/>
    <w:rsid w:val="00335FBB"/>
    <w:rsid w:val="00337971"/>
    <w:rsid w:val="00337981"/>
    <w:rsid w:val="003408AE"/>
    <w:rsid w:val="003410A0"/>
    <w:rsid w:val="00341557"/>
    <w:rsid w:val="003415B7"/>
    <w:rsid w:val="00342EFC"/>
    <w:rsid w:val="00343DA5"/>
    <w:rsid w:val="003443D1"/>
    <w:rsid w:val="00346495"/>
    <w:rsid w:val="0034728A"/>
    <w:rsid w:val="00347451"/>
    <w:rsid w:val="00347B2B"/>
    <w:rsid w:val="00350866"/>
    <w:rsid w:val="00353274"/>
    <w:rsid w:val="00353DEA"/>
    <w:rsid w:val="00356789"/>
    <w:rsid w:val="00360F30"/>
    <w:rsid w:val="00362918"/>
    <w:rsid w:val="00362934"/>
    <w:rsid w:val="00364AB7"/>
    <w:rsid w:val="00364C1E"/>
    <w:rsid w:val="00366290"/>
    <w:rsid w:val="00366932"/>
    <w:rsid w:val="00370265"/>
    <w:rsid w:val="00370BA2"/>
    <w:rsid w:val="0037100E"/>
    <w:rsid w:val="00371D0F"/>
    <w:rsid w:val="003753CE"/>
    <w:rsid w:val="003775A5"/>
    <w:rsid w:val="00381A92"/>
    <w:rsid w:val="00382B53"/>
    <w:rsid w:val="0038627F"/>
    <w:rsid w:val="00391546"/>
    <w:rsid w:val="003972AB"/>
    <w:rsid w:val="003A04D3"/>
    <w:rsid w:val="003A332D"/>
    <w:rsid w:val="003A35D6"/>
    <w:rsid w:val="003A688A"/>
    <w:rsid w:val="003A782E"/>
    <w:rsid w:val="003B0BFF"/>
    <w:rsid w:val="003B0F94"/>
    <w:rsid w:val="003B2DB2"/>
    <w:rsid w:val="003B3974"/>
    <w:rsid w:val="003B46F7"/>
    <w:rsid w:val="003B4915"/>
    <w:rsid w:val="003B7A07"/>
    <w:rsid w:val="003B7DC2"/>
    <w:rsid w:val="003C0854"/>
    <w:rsid w:val="003C171C"/>
    <w:rsid w:val="003C1FD4"/>
    <w:rsid w:val="003C2C12"/>
    <w:rsid w:val="003C4F12"/>
    <w:rsid w:val="003C522C"/>
    <w:rsid w:val="003C629F"/>
    <w:rsid w:val="003C6F43"/>
    <w:rsid w:val="003D110B"/>
    <w:rsid w:val="003D2DB0"/>
    <w:rsid w:val="003D5055"/>
    <w:rsid w:val="003D60E3"/>
    <w:rsid w:val="003D6E1D"/>
    <w:rsid w:val="003D7174"/>
    <w:rsid w:val="003D7611"/>
    <w:rsid w:val="003D7928"/>
    <w:rsid w:val="003E0F97"/>
    <w:rsid w:val="003E101A"/>
    <w:rsid w:val="003E1BAB"/>
    <w:rsid w:val="003F042B"/>
    <w:rsid w:val="003F0A86"/>
    <w:rsid w:val="003F3D76"/>
    <w:rsid w:val="003F4CB3"/>
    <w:rsid w:val="003F58B1"/>
    <w:rsid w:val="003F770C"/>
    <w:rsid w:val="00400A4F"/>
    <w:rsid w:val="00403926"/>
    <w:rsid w:val="004071B9"/>
    <w:rsid w:val="00411E09"/>
    <w:rsid w:val="00412AB7"/>
    <w:rsid w:val="00412B4F"/>
    <w:rsid w:val="00413C97"/>
    <w:rsid w:val="004148DA"/>
    <w:rsid w:val="00414E95"/>
    <w:rsid w:val="00416D59"/>
    <w:rsid w:val="00422A02"/>
    <w:rsid w:val="0042389A"/>
    <w:rsid w:val="00423D7D"/>
    <w:rsid w:val="00426095"/>
    <w:rsid w:val="004276C5"/>
    <w:rsid w:val="00430D39"/>
    <w:rsid w:val="0043326A"/>
    <w:rsid w:val="00433338"/>
    <w:rsid w:val="004377E4"/>
    <w:rsid w:val="00437DDA"/>
    <w:rsid w:val="0044275E"/>
    <w:rsid w:val="00442B04"/>
    <w:rsid w:val="00453C36"/>
    <w:rsid w:val="004543EC"/>
    <w:rsid w:val="004554C0"/>
    <w:rsid w:val="0045671B"/>
    <w:rsid w:val="00460977"/>
    <w:rsid w:val="00462B5A"/>
    <w:rsid w:val="004639D7"/>
    <w:rsid w:val="00463C01"/>
    <w:rsid w:val="00464EA1"/>
    <w:rsid w:val="00466A0D"/>
    <w:rsid w:val="004670BB"/>
    <w:rsid w:val="00470B2D"/>
    <w:rsid w:val="00473220"/>
    <w:rsid w:val="00474203"/>
    <w:rsid w:val="004749C0"/>
    <w:rsid w:val="00480A13"/>
    <w:rsid w:val="0048105F"/>
    <w:rsid w:val="00482E53"/>
    <w:rsid w:val="00483797"/>
    <w:rsid w:val="00483A6A"/>
    <w:rsid w:val="00485719"/>
    <w:rsid w:val="00486039"/>
    <w:rsid w:val="00487677"/>
    <w:rsid w:val="004876B5"/>
    <w:rsid w:val="00491088"/>
    <w:rsid w:val="00491C35"/>
    <w:rsid w:val="00492988"/>
    <w:rsid w:val="00492C59"/>
    <w:rsid w:val="004937C4"/>
    <w:rsid w:val="00493A30"/>
    <w:rsid w:val="00493A96"/>
    <w:rsid w:val="00495DF3"/>
    <w:rsid w:val="004A0C4C"/>
    <w:rsid w:val="004A348E"/>
    <w:rsid w:val="004A55C7"/>
    <w:rsid w:val="004B1EC6"/>
    <w:rsid w:val="004B3616"/>
    <w:rsid w:val="004B49A3"/>
    <w:rsid w:val="004B4E12"/>
    <w:rsid w:val="004C0211"/>
    <w:rsid w:val="004C097A"/>
    <w:rsid w:val="004C3515"/>
    <w:rsid w:val="004C3E55"/>
    <w:rsid w:val="004C48E7"/>
    <w:rsid w:val="004C4F03"/>
    <w:rsid w:val="004C517D"/>
    <w:rsid w:val="004C7B7C"/>
    <w:rsid w:val="004D240C"/>
    <w:rsid w:val="004D4869"/>
    <w:rsid w:val="004D4DD5"/>
    <w:rsid w:val="004D6626"/>
    <w:rsid w:val="004D7BDC"/>
    <w:rsid w:val="004E7561"/>
    <w:rsid w:val="004E76E7"/>
    <w:rsid w:val="004F06A8"/>
    <w:rsid w:val="004F0FF5"/>
    <w:rsid w:val="004F1E3A"/>
    <w:rsid w:val="004F572D"/>
    <w:rsid w:val="004F65E9"/>
    <w:rsid w:val="004F66B4"/>
    <w:rsid w:val="004F78A6"/>
    <w:rsid w:val="005010C8"/>
    <w:rsid w:val="00502FDB"/>
    <w:rsid w:val="00503993"/>
    <w:rsid w:val="00504B0C"/>
    <w:rsid w:val="0050796F"/>
    <w:rsid w:val="00507CE4"/>
    <w:rsid w:val="00513E53"/>
    <w:rsid w:val="0051403E"/>
    <w:rsid w:val="00515259"/>
    <w:rsid w:val="00515EDF"/>
    <w:rsid w:val="00521EF2"/>
    <w:rsid w:val="0052376A"/>
    <w:rsid w:val="00523854"/>
    <w:rsid w:val="00524657"/>
    <w:rsid w:val="00527320"/>
    <w:rsid w:val="00531CBA"/>
    <w:rsid w:val="00532653"/>
    <w:rsid w:val="00532CD8"/>
    <w:rsid w:val="005346A4"/>
    <w:rsid w:val="00535393"/>
    <w:rsid w:val="00535C79"/>
    <w:rsid w:val="00537C54"/>
    <w:rsid w:val="00540C35"/>
    <w:rsid w:val="00543137"/>
    <w:rsid w:val="005445F8"/>
    <w:rsid w:val="0054620B"/>
    <w:rsid w:val="00546B81"/>
    <w:rsid w:val="005470F7"/>
    <w:rsid w:val="00547AD8"/>
    <w:rsid w:val="00550996"/>
    <w:rsid w:val="005531FD"/>
    <w:rsid w:val="00554F16"/>
    <w:rsid w:val="005642CE"/>
    <w:rsid w:val="005702D6"/>
    <w:rsid w:val="005704B6"/>
    <w:rsid w:val="00572E80"/>
    <w:rsid w:val="005745AA"/>
    <w:rsid w:val="005747F4"/>
    <w:rsid w:val="00587B2D"/>
    <w:rsid w:val="00590033"/>
    <w:rsid w:val="00592DC4"/>
    <w:rsid w:val="0059391E"/>
    <w:rsid w:val="00594A96"/>
    <w:rsid w:val="00595C32"/>
    <w:rsid w:val="00597872"/>
    <w:rsid w:val="005A3F9F"/>
    <w:rsid w:val="005A5885"/>
    <w:rsid w:val="005A592B"/>
    <w:rsid w:val="005A6835"/>
    <w:rsid w:val="005B1829"/>
    <w:rsid w:val="005B25A1"/>
    <w:rsid w:val="005B30E0"/>
    <w:rsid w:val="005B3706"/>
    <w:rsid w:val="005B7578"/>
    <w:rsid w:val="005C13A2"/>
    <w:rsid w:val="005C4B6B"/>
    <w:rsid w:val="005C678E"/>
    <w:rsid w:val="005D0232"/>
    <w:rsid w:val="005D370F"/>
    <w:rsid w:val="005D4C8D"/>
    <w:rsid w:val="005D4EE7"/>
    <w:rsid w:val="005D5158"/>
    <w:rsid w:val="005D731A"/>
    <w:rsid w:val="005E035F"/>
    <w:rsid w:val="005E16D4"/>
    <w:rsid w:val="005E29E0"/>
    <w:rsid w:val="005E7FD7"/>
    <w:rsid w:val="005F01D1"/>
    <w:rsid w:val="005F031C"/>
    <w:rsid w:val="005F2335"/>
    <w:rsid w:val="005F3817"/>
    <w:rsid w:val="005F412E"/>
    <w:rsid w:val="005F54D6"/>
    <w:rsid w:val="005F78E0"/>
    <w:rsid w:val="005F7FAE"/>
    <w:rsid w:val="00601872"/>
    <w:rsid w:val="00603890"/>
    <w:rsid w:val="0060418B"/>
    <w:rsid w:val="006046BB"/>
    <w:rsid w:val="00606E81"/>
    <w:rsid w:val="00611174"/>
    <w:rsid w:val="0061261B"/>
    <w:rsid w:val="0061330E"/>
    <w:rsid w:val="006169C2"/>
    <w:rsid w:val="0062023D"/>
    <w:rsid w:val="006236B2"/>
    <w:rsid w:val="00626B41"/>
    <w:rsid w:val="006274DB"/>
    <w:rsid w:val="0062783F"/>
    <w:rsid w:val="006300F7"/>
    <w:rsid w:val="00631EFC"/>
    <w:rsid w:val="006329CB"/>
    <w:rsid w:val="0063366C"/>
    <w:rsid w:val="006342EF"/>
    <w:rsid w:val="006351C1"/>
    <w:rsid w:val="006356B8"/>
    <w:rsid w:val="00635ABA"/>
    <w:rsid w:val="006368E6"/>
    <w:rsid w:val="006369FD"/>
    <w:rsid w:val="006401AE"/>
    <w:rsid w:val="006448B2"/>
    <w:rsid w:val="006451E2"/>
    <w:rsid w:val="006501DE"/>
    <w:rsid w:val="00650656"/>
    <w:rsid w:val="00653CE1"/>
    <w:rsid w:val="006542B0"/>
    <w:rsid w:val="00656E52"/>
    <w:rsid w:val="006578E8"/>
    <w:rsid w:val="006607AC"/>
    <w:rsid w:val="006609D5"/>
    <w:rsid w:val="0066116C"/>
    <w:rsid w:val="006637D4"/>
    <w:rsid w:val="0066428E"/>
    <w:rsid w:val="00667736"/>
    <w:rsid w:val="00671250"/>
    <w:rsid w:val="0067255C"/>
    <w:rsid w:val="006743FF"/>
    <w:rsid w:val="00675D05"/>
    <w:rsid w:val="0067638C"/>
    <w:rsid w:val="00677298"/>
    <w:rsid w:val="00680504"/>
    <w:rsid w:val="00680982"/>
    <w:rsid w:val="00680D5D"/>
    <w:rsid w:val="006821B7"/>
    <w:rsid w:val="00682E8A"/>
    <w:rsid w:val="00682FBA"/>
    <w:rsid w:val="006855CA"/>
    <w:rsid w:val="0068657A"/>
    <w:rsid w:val="00687F38"/>
    <w:rsid w:val="00690A7A"/>
    <w:rsid w:val="0069204E"/>
    <w:rsid w:val="0069283D"/>
    <w:rsid w:val="00694355"/>
    <w:rsid w:val="00694C9C"/>
    <w:rsid w:val="0069540F"/>
    <w:rsid w:val="00697B30"/>
    <w:rsid w:val="006A1B9E"/>
    <w:rsid w:val="006A1E47"/>
    <w:rsid w:val="006A2A36"/>
    <w:rsid w:val="006A31CF"/>
    <w:rsid w:val="006A35E3"/>
    <w:rsid w:val="006A403F"/>
    <w:rsid w:val="006A50C7"/>
    <w:rsid w:val="006A7E95"/>
    <w:rsid w:val="006B2519"/>
    <w:rsid w:val="006B2DE5"/>
    <w:rsid w:val="006B31B5"/>
    <w:rsid w:val="006B3B22"/>
    <w:rsid w:val="006B4CC2"/>
    <w:rsid w:val="006B617F"/>
    <w:rsid w:val="006B693C"/>
    <w:rsid w:val="006B75C7"/>
    <w:rsid w:val="006C3628"/>
    <w:rsid w:val="006C3A64"/>
    <w:rsid w:val="006C6C5B"/>
    <w:rsid w:val="006C72DA"/>
    <w:rsid w:val="006D08FD"/>
    <w:rsid w:val="006D210F"/>
    <w:rsid w:val="006D2315"/>
    <w:rsid w:val="006D30D3"/>
    <w:rsid w:val="006D4599"/>
    <w:rsid w:val="006D5812"/>
    <w:rsid w:val="006D5DD8"/>
    <w:rsid w:val="006E26B1"/>
    <w:rsid w:val="006E30C5"/>
    <w:rsid w:val="006E4559"/>
    <w:rsid w:val="006E5D27"/>
    <w:rsid w:val="006E7430"/>
    <w:rsid w:val="006E7DCF"/>
    <w:rsid w:val="006F32CF"/>
    <w:rsid w:val="006F33E1"/>
    <w:rsid w:val="006F3AA8"/>
    <w:rsid w:val="006F7B9D"/>
    <w:rsid w:val="006F7C19"/>
    <w:rsid w:val="00700540"/>
    <w:rsid w:val="00702123"/>
    <w:rsid w:val="00704A5F"/>
    <w:rsid w:val="00706F9C"/>
    <w:rsid w:val="007117E8"/>
    <w:rsid w:val="00712A15"/>
    <w:rsid w:val="00712DE4"/>
    <w:rsid w:val="00715778"/>
    <w:rsid w:val="00720745"/>
    <w:rsid w:val="0072339E"/>
    <w:rsid w:val="007253B0"/>
    <w:rsid w:val="00725BA2"/>
    <w:rsid w:val="007271F4"/>
    <w:rsid w:val="0072767A"/>
    <w:rsid w:val="00730D52"/>
    <w:rsid w:val="00732E8A"/>
    <w:rsid w:val="00734502"/>
    <w:rsid w:val="00734963"/>
    <w:rsid w:val="0074273E"/>
    <w:rsid w:val="007445BE"/>
    <w:rsid w:val="007467BD"/>
    <w:rsid w:val="00751693"/>
    <w:rsid w:val="00753386"/>
    <w:rsid w:val="00757035"/>
    <w:rsid w:val="00757D38"/>
    <w:rsid w:val="007608E8"/>
    <w:rsid w:val="0076211E"/>
    <w:rsid w:val="00762B1A"/>
    <w:rsid w:val="00764A46"/>
    <w:rsid w:val="00764AC8"/>
    <w:rsid w:val="00764EC8"/>
    <w:rsid w:val="0077092A"/>
    <w:rsid w:val="00772E66"/>
    <w:rsid w:val="00774A2A"/>
    <w:rsid w:val="00781227"/>
    <w:rsid w:val="0078218D"/>
    <w:rsid w:val="007828CD"/>
    <w:rsid w:val="00782B56"/>
    <w:rsid w:val="007834CD"/>
    <w:rsid w:val="007842F1"/>
    <w:rsid w:val="00785DA4"/>
    <w:rsid w:val="00787DA1"/>
    <w:rsid w:val="00790736"/>
    <w:rsid w:val="0079172F"/>
    <w:rsid w:val="007927DB"/>
    <w:rsid w:val="007945B1"/>
    <w:rsid w:val="007960C5"/>
    <w:rsid w:val="00797713"/>
    <w:rsid w:val="007A1ED5"/>
    <w:rsid w:val="007A2779"/>
    <w:rsid w:val="007A3A0E"/>
    <w:rsid w:val="007A573A"/>
    <w:rsid w:val="007B7B6A"/>
    <w:rsid w:val="007C09B5"/>
    <w:rsid w:val="007C37B1"/>
    <w:rsid w:val="007C4C41"/>
    <w:rsid w:val="007C63EF"/>
    <w:rsid w:val="007C6DBF"/>
    <w:rsid w:val="007C76FC"/>
    <w:rsid w:val="007D14CF"/>
    <w:rsid w:val="007D226D"/>
    <w:rsid w:val="007D5409"/>
    <w:rsid w:val="007D5A75"/>
    <w:rsid w:val="007D789E"/>
    <w:rsid w:val="007E2A58"/>
    <w:rsid w:val="007E4351"/>
    <w:rsid w:val="007E7834"/>
    <w:rsid w:val="007E78AD"/>
    <w:rsid w:val="007F099B"/>
    <w:rsid w:val="007F177C"/>
    <w:rsid w:val="007F6564"/>
    <w:rsid w:val="007F6749"/>
    <w:rsid w:val="007F7E6F"/>
    <w:rsid w:val="00800D55"/>
    <w:rsid w:val="008013B8"/>
    <w:rsid w:val="008016C9"/>
    <w:rsid w:val="00803396"/>
    <w:rsid w:val="00803A15"/>
    <w:rsid w:val="00803A60"/>
    <w:rsid w:val="00804C6C"/>
    <w:rsid w:val="00804FAB"/>
    <w:rsid w:val="0080500A"/>
    <w:rsid w:val="00812ACE"/>
    <w:rsid w:val="00813E18"/>
    <w:rsid w:val="00815561"/>
    <w:rsid w:val="00815CFC"/>
    <w:rsid w:val="00816BAA"/>
    <w:rsid w:val="008214D4"/>
    <w:rsid w:val="00822252"/>
    <w:rsid w:val="00822A1B"/>
    <w:rsid w:val="008365E3"/>
    <w:rsid w:val="00840D6F"/>
    <w:rsid w:val="00841DE2"/>
    <w:rsid w:val="00842D79"/>
    <w:rsid w:val="0084301D"/>
    <w:rsid w:val="00845AF6"/>
    <w:rsid w:val="0084619C"/>
    <w:rsid w:val="00850626"/>
    <w:rsid w:val="00851C6A"/>
    <w:rsid w:val="0085223F"/>
    <w:rsid w:val="008527C4"/>
    <w:rsid w:val="0085291B"/>
    <w:rsid w:val="00853050"/>
    <w:rsid w:val="0085324E"/>
    <w:rsid w:val="008578F3"/>
    <w:rsid w:val="00860599"/>
    <w:rsid w:val="00861631"/>
    <w:rsid w:val="008619A0"/>
    <w:rsid w:val="00862E36"/>
    <w:rsid w:val="00866445"/>
    <w:rsid w:val="0086698E"/>
    <w:rsid w:val="008678A6"/>
    <w:rsid w:val="00870A0F"/>
    <w:rsid w:val="00873C3A"/>
    <w:rsid w:val="008770EE"/>
    <w:rsid w:val="008773E8"/>
    <w:rsid w:val="00881505"/>
    <w:rsid w:val="008822D4"/>
    <w:rsid w:val="00883BE8"/>
    <w:rsid w:val="0089224C"/>
    <w:rsid w:val="00897EDC"/>
    <w:rsid w:val="008A166B"/>
    <w:rsid w:val="008A2710"/>
    <w:rsid w:val="008A3C8C"/>
    <w:rsid w:val="008B1393"/>
    <w:rsid w:val="008B1E04"/>
    <w:rsid w:val="008B2127"/>
    <w:rsid w:val="008B36C1"/>
    <w:rsid w:val="008B4A8F"/>
    <w:rsid w:val="008B4FCA"/>
    <w:rsid w:val="008C29D0"/>
    <w:rsid w:val="008C33FF"/>
    <w:rsid w:val="008C4047"/>
    <w:rsid w:val="008C4CDC"/>
    <w:rsid w:val="008C517E"/>
    <w:rsid w:val="008C57C4"/>
    <w:rsid w:val="008C6359"/>
    <w:rsid w:val="008C696A"/>
    <w:rsid w:val="008D1255"/>
    <w:rsid w:val="008D4B3E"/>
    <w:rsid w:val="008D5695"/>
    <w:rsid w:val="008D6557"/>
    <w:rsid w:val="008E160C"/>
    <w:rsid w:val="008E2961"/>
    <w:rsid w:val="008E5D26"/>
    <w:rsid w:val="008E6F1B"/>
    <w:rsid w:val="008F2B0A"/>
    <w:rsid w:val="008F2D96"/>
    <w:rsid w:val="008F3425"/>
    <w:rsid w:val="008F5B4F"/>
    <w:rsid w:val="00902884"/>
    <w:rsid w:val="00904632"/>
    <w:rsid w:val="0090569C"/>
    <w:rsid w:val="00906045"/>
    <w:rsid w:val="00906828"/>
    <w:rsid w:val="00911D89"/>
    <w:rsid w:val="00912C3F"/>
    <w:rsid w:val="009137CF"/>
    <w:rsid w:val="0091450C"/>
    <w:rsid w:val="00914572"/>
    <w:rsid w:val="00916A61"/>
    <w:rsid w:val="00920606"/>
    <w:rsid w:val="00920721"/>
    <w:rsid w:val="00921700"/>
    <w:rsid w:val="00921D5E"/>
    <w:rsid w:val="009244DF"/>
    <w:rsid w:val="00926D61"/>
    <w:rsid w:val="009317B0"/>
    <w:rsid w:val="009317BF"/>
    <w:rsid w:val="00931CB9"/>
    <w:rsid w:val="0093231B"/>
    <w:rsid w:val="00936F9C"/>
    <w:rsid w:val="009438AE"/>
    <w:rsid w:val="00944BBE"/>
    <w:rsid w:val="0094677F"/>
    <w:rsid w:val="00947AF8"/>
    <w:rsid w:val="00951618"/>
    <w:rsid w:val="00951980"/>
    <w:rsid w:val="00952C44"/>
    <w:rsid w:val="009541CA"/>
    <w:rsid w:val="00954200"/>
    <w:rsid w:val="0095621F"/>
    <w:rsid w:val="00956819"/>
    <w:rsid w:val="00956D7E"/>
    <w:rsid w:val="00957974"/>
    <w:rsid w:val="00960323"/>
    <w:rsid w:val="00960BDE"/>
    <w:rsid w:val="0096259D"/>
    <w:rsid w:val="00971D84"/>
    <w:rsid w:val="009733E3"/>
    <w:rsid w:val="00974F62"/>
    <w:rsid w:val="0097561E"/>
    <w:rsid w:val="00976AA9"/>
    <w:rsid w:val="00976B97"/>
    <w:rsid w:val="00982A05"/>
    <w:rsid w:val="009834FF"/>
    <w:rsid w:val="00987629"/>
    <w:rsid w:val="0098788D"/>
    <w:rsid w:val="00992C1F"/>
    <w:rsid w:val="009959C8"/>
    <w:rsid w:val="0099640E"/>
    <w:rsid w:val="009A0655"/>
    <w:rsid w:val="009A1774"/>
    <w:rsid w:val="009A1B17"/>
    <w:rsid w:val="009A3603"/>
    <w:rsid w:val="009A518E"/>
    <w:rsid w:val="009A7F21"/>
    <w:rsid w:val="009B119A"/>
    <w:rsid w:val="009B3538"/>
    <w:rsid w:val="009B476C"/>
    <w:rsid w:val="009B5580"/>
    <w:rsid w:val="009B67EB"/>
    <w:rsid w:val="009B71F9"/>
    <w:rsid w:val="009C1386"/>
    <w:rsid w:val="009C3070"/>
    <w:rsid w:val="009C3247"/>
    <w:rsid w:val="009C343E"/>
    <w:rsid w:val="009D07BB"/>
    <w:rsid w:val="009D1C72"/>
    <w:rsid w:val="009D1D21"/>
    <w:rsid w:val="009D2574"/>
    <w:rsid w:val="009D5420"/>
    <w:rsid w:val="009D56F5"/>
    <w:rsid w:val="009D6BE3"/>
    <w:rsid w:val="009E0F55"/>
    <w:rsid w:val="009E2BE2"/>
    <w:rsid w:val="009E3679"/>
    <w:rsid w:val="009E3724"/>
    <w:rsid w:val="009E3A59"/>
    <w:rsid w:val="009E51D4"/>
    <w:rsid w:val="009E6525"/>
    <w:rsid w:val="009E674F"/>
    <w:rsid w:val="009F19EC"/>
    <w:rsid w:val="009F33C7"/>
    <w:rsid w:val="009F3646"/>
    <w:rsid w:val="009F3D46"/>
    <w:rsid w:val="009F525C"/>
    <w:rsid w:val="009F646D"/>
    <w:rsid w:val="009F7315"/>
    <w:rsid w:val="00A063FE"/>
    <w:rsid w:val="00A11C33"/>
    <w:rsid w:val="00A12573"/>
    <w:rsid w:val="00A12AD4"/>
    <w:rsid w:val="00A137E7"/>
    <w:rsid w:val="00A13F98"/>
    <w:rsid w:val="00A15471"/>
    <w:rsid w:val="00A162B7"/>
    <w:rsid w:val="00A202ED"/>
    <w:rsid w:val="00A22FAA"/>
    <w:rsid w:val="00A237EC"/>
    <w:rsid w:val="00A23E82"/>
    <w:rsid w:val="00A24836"/>
    <w:rsid w:val="00A24ED8"/>
    <w:rsid w:val="00A24FF5"/>
    <w:rsid w:val="00A26AED"/>
    <w:rsid w:val="00A26E01"/>
    <w:rsid w:val="00A36C9B"/>
    <w:rsid w:val="00A40539"/>
    <w:rsid w:val="00A41A85"/>
    <w:rsid w:val="00A42963"/>
    <w:rsid w:val="00A4559B"/>
    <w:rsid w:val="00A462D3"/>
    <w:rsid w:val="00A472C3"/>
    <w:rsid w:val="00A47B6C"/>
    <w:rsid w:val="00A51852"/>
    <w:rsid w:val="00A521DC"/>
    <w:rsid w:val="00A54760"/>
    <w:rsid w:val="00A548B7"/>
    <w:rsid w:val="00A574CD"/>
    <w:rsid w:val="00A609BE"/>
    <w:rsid w:val="00A63F0F"/>
    <w:rsid w:val="00A643CF"/>
    <w:rsid w:val="00A67CFF"/>
    <w:rsid w:val="00A726CE"/>
    <w:rsid w:val="00A8002F"/>
    <w:rsid w:val="00A8069E"/>
    <w:rsid w:val="00A80CE6"/>
    <w:rsid w:val="00A81833"/>
    <w:rsid w:val="00A841C2"/>
    <w:rsid w:val="00A85B2E"/>
    <w:rsid w:val="00A904E8"/>
    <w:rsid w:val="00A93506"/>
    <w:rsid w:val="00A936BD"/>
    <w:rsid w:val="00A95D44"/>
    <w:rsid w:val="00A96EEB"/>
    <w:rsid w:val="00AA12E3"/>
    <w:rsid w:val="00AA3C7F"/>
    <w:rsid w:val="00AA41A9"/>
    <w:rsid w:val="00AA6AD9"/>
    <w:rsid w:val="00AA6D9A"/>
    <w:rsid w:val="00AA7090"/>
    <w:rsid w:val="00AA73BF"/>
    <w:rsid w:val="00AA7CC5"/>
    <w:rsid w:val="00AA7EA8"/>
    <w:rsid w:val="00AB1029"/>
    <w:rsid w:val="00AB4377"/>
    <w:rsid w:val="00AB605A"/>
    <w:rsid w:val="00AB7741"/>
    <w:rsid w:val="00AB77A3"/>
    <w:rsid w:val="00AB7C9D"/>
    <w:rsid w:val="00AB7DD5"/>
    <w:rsid w:val="00AC0616"/>
    <w:rsid w:val="00AC272A"/>
    <w:rsid w:val="00AC5090"/>
    <w:rsid w:val="00AC5B8D"/>
    <w:rsid w:val="00AC6405"/>
    <w:rsid w:val="00AD06BA"/>
    <w:rsid w:val="00AE0082"/>
    <w:rsid w:val="00AE0781"/>
    <w:rsid w:val="00AE11AD"/>
    <w:rsid w:val="00AE125A"/>
    <w:rsid w:val="00AE341B"/>
    <w:rsid w:val="00AF1119"/>
    <w:rsid w:val="00AF2A26"/>
    <w:rsid w:val="00AF6BFD"/>
    <w:rsid w:val="00AF6E4F"/>
    <w:rsid w:val="00B04557"/>
    <w:rsid w:val="00B04C73"/>
    <w:rsid w:val="00B059E1"/>
    <w:rsid w:val="00B065EF"/>
    <w:rsid w:val="00B07F54"/>
    <w:rsid w:val="00B10528"/>
    <w:rsid w:val="00B147FF"/>
    <w:rsid w:val="00B14C2A"/>
    <w:rsid w:val="00B14E4E"/>
    <w:rsid w:val="00B20144"/>
    <w:rsid w:val="00B2102A"/>
    <w:rsid w:val="00B21FF0"/>
    <w:rsid w:val="00B23825"/>
    <w:rsid w:val="00B26F70"/>
    <w:rsid w:val="00B33FF9"/>
    <w:rsid w:val="00B424B4"/>
    <w:rsid w:val="00B44620"/>
    <w:rsid w:val="00B44F4C"/>
    <w:rsid w:val="00B45746"/>
    <w:rsid w:val="00B46DC9"/>
    <w:rsid w:val="00B507DC"/>
    <w:rsid w:val="00B50F76"/>
    <w:rsid w:val="00B53AF3"/>
    <w:rsid w:val="00B53B0C"/>
    <w:rsid w:val="00B53D9E"/>
    <w:rsid w:val="00B54723"/>
    <w:rsid w:val="00B563A9"/>
    <w:rsid w:val="00B57E62"/>
    <w:rsid w:val="00B57FAD"/>
    <w:rsid w:val="00B603F4"/>
    <w:rsid w:val="00B61720"/>
    <w:rsid w:val="00B6520E"/>
    <w:rsid w:val="00B66AE6"/>
    <w:rsid w:val="00B67C1F"/>
    <w:rsid w:val="00B70DF2"/>
    <w:rsid w:val="00B760F2"/>
    <w:rsid w:val="00B766B5"/>
    <w:rsid w:val="00B801C9"/>
    <w:rsid w:val="00B80F80"/>
    <w:rsid w:val="00B829F1"/>
    <w:rsid w:val="00B83E9A"/>
    <w:rsid w:val="00B86E4A"/>
    <w:rsid w:val="00B87654"/>
    <w:rsid w:val="00B87F4B"/>
    <w:rsid w:val="00B9034E"/>
    <w:rsid w:val="00B9289E"/>
    <w:rsid w:val="00B92916"/>
    <w:rsid w:val="00B93BDF"/>
    <w:rsid w:val="00B93DF9"/>
    <w:rsid w:val="00B957B6"/>
    <w:rsid w:val="00B96C70"/>
    <w:rsid w:val="00B97F81"/>
    <w:rsid w:val="00BA27DF"/>
    <w:rsid w:val="00BA282B"/>
    <w:rsid w:val="00BA3567"/>
    <w:rsid w:val="00BA3807"/>
    <w:rsid w:val="00BA4C06"/>
    <w:rsid w:val="00BA5130"/>
    <w:rsid w:val="00BA5337"/>
    <w:rsid w:val="00BA7287"/>
    <w:rsid w:val="00BA7908"/>
    <w:rsid w:val="00BB0AF3"/>
    <w:rsid w:val="00BB1B4A"/>
    <w:rsid w:val="00BB2F80"/>
    <w:rsid w:val="00BB3F10"/>
    <w:rsid w:val="00BC3BBC"/>
    <w:rsid w:val="00BC3FB9"/>
    <w:rsid w:val="00BC3FFD"/>
    <w:rsid w:val="00BC4C6E"/>
    <w:rsid w:val="00BD077A"/>
    <w:rsid w:val="00BD10F3"/>
    <w:rsid w:val="00BD3193"/>
    <w:rsid w:val="00BD3BD8"/>
    <w:rsid w:val="00BD4A5F"/>
    <w:rsid w:val="00BD4BC1"/>
    <w:rsid w:val="00BD63F2"/>
    <w:rsid w:val="00BE074B"/>
    <w:rsid w:val="00BE0E6B"/>
    <w:rsid w:val="00BE2AB4"/>
    <w:rsid w:val="00BE31FB"/>
    <w:rsid w:val="00BE3431"/>
    <w:rsid w:val="00BE6581"/>
    <w:rsid w:val="00BE75F0"/>
    <w:rsid w:val="00BE7A64"/>
    <w:rsid w:val="00BF2F4B"/>
    <w:rsid w:val="00BF3C19"/>
    <w:rsid w:val="00BF4061"/>
    <w:rsid w:val="00BF5475"/>
    <w:rsid w:val="00C00988"/>
    <w:rsid w:val="00C02B9C"/>
    <w:rsid w:val="00C02E1F"/>
    <w:rsid w:val="00C06CB8"/>
    <w:rsid w:val="00C06FE2"/>
    <w:rsid w:val="00C11FB9"/>
    <w:rsid w:val="00C13232"/>
    <w:rsid w:val="00C14AB0"/>
    <w:rsid w:val="00C15319"/>
    <w:rsid w:val="00C1543C"/>
    <w:rsid w:val="00C15D98"/>
    <w:rsid w:val="00C17653"/>
    <w:rsid w:val="00C221D6"/>
    <w:rsid w:val="00C222D3"/>
    <w:rsid w:val="00C25F48"/>
    <w:rsid w:val="00C270BA"/>
    <w:rsid w:val="00C2774E"/>
    <w:rsid w:val="00C31636"/>
    <w:rsid w:val="00C3183A"/>
    <w:rsid w:val="00C37B4F"/>
    <w:rsid w:val="00C42893"/>
    <w:rsid w:val="00C42E31"/>
    <w:rsid w:val="00C45205"/>
    <w:rsid w:val="00C47CE4"/>
    <w:rsid w:val="00C5126F"/>
    <w:rsid w:val="00C530C2"/>
    <w:rsid w:val="00C541EB"/>
    <w:rsid w:val="00C566DC"/>
    <w:rsid w:val="00C5740B"/>
    <w:rsid w:val="00C60CEB"/>
    <w:rsid w:val="00C627FD"/>
    <w:rsid w:val="00C62A09"/>
    <w:rsid w:val="00C657C1"/>
    <w:rsid w:val="00C65BC5"/>
    <w:rsid w:val="00C705A0"/>
    <w:rsid w:val="00C70F6F"/>
    <w:rsid w:val="00C75DFD"/>
    <w:rsid w:val="00C76F84"/>
    <w:rsid w:val="00C810C1"/>
    <w:rsid w:val="00C81210"/>
    <w:rsid w:val="00C83342"/>
    <w:rsid w:val="00C835A5"/>
    <w:rsid w:val="00C90727"/>
    <w:rsid w:val="00C91697"/>
    <w:rsid w:val="00C92DAD"/>
    <w:rsid w:val="00C94B40"/>
    <w:rsid w:val="00C955C3"/>
    <w:rsid w:val="00CA13C9"/>
    <w:rsid w:val="00CA19BD"/>
    <w:rsid w:val="00CA5641"/>
    <w:rsid w:val="00CA5906"/>
    <w:rsid w:val="00CB1B56"/>
    <w:rsid w:val="00CB2265"/>
    <w:rsid w:val="00CB36FE"/>
    <w:rsid w:val="00CB5A0C"/>
    <w:rsid w:val="00CB684A"/>
    <w:rsid w:val="00CB77D9"/>
    <w:rsid w:val="00CB7FB7"/>
    <w:rsid w:val="00CC2A64"/>
    <w:rsid w:val="00CC3221"/>
    <w:rsid w:val="00CC4518"/>
    <w:rsid w:val="00CD0A68"/>
    <w:rsid w:val="00CD0F74"/>
    <w:rsid w:val="00CD1DE7"/>
    <w:rsid w:val="00CD4C5D"/>
    <w:rsid w:val="00CE3877"/>
    <w:rsid w:val="00CE6F26"/>
    <w:rsid w:val="00CF0420"/>
    <w:rsid w:val="00CF207F"/>
    <w:rsid w:val="00CF22FB"/>
    <w:rsid w:val="00CF2C5F"/>
    <w:rsid w:val="00CF4487"/>
    <w:rsid w:val="00CF57F3"/>
    <w:rsid w:val="00CF77A0"/>
    <w:rsid w:val="00D018AC"/>
    <w:rsid w:val="00D0244C"/>
    <w:rsid w:val="00D03ACA"/>
    <w:rsid w:val="00D053F7"/>
    <w:rsid w:val="00D12690"/>
    <w:rsid w:val="00D1380A"/>
    <w:rsid w:val="00D15F36"/>
    <w:rsid w:val="00D215C5"/>
    <w:rsid w:val="00D21A4D"/>
    <w:rsid w:val="00D232D8"/>
    <w:rsid w:val="00D2345A"/>
    <w:rsid w:val="00D23F61"/>
    <w:rsid w:val="00D240B3"/>
    <w:rsid w:val="00D25FC0"/>
    <w:rsid w:val="00D26AF4"/>
    <w:rsid w:val="00D27517"/>
    <w:rsid w:val="00D32888"/>
    <w:rsid w:val="00D34606"/>
    <w:rsid w:val="00D34CE7"/>
    <w:rsid w:val="00D35C7E"/>
    <w:rsid w:val="00D35D40"/>
    <w:rsid w:val="00D3711B"/>
    <w:rsid w:val="00D42D8A"/>
    <w:rsid w:val="00D44BEC"/>
    <w:rsid w:val="00D53BA2"/>
    <w:rsid w:val="00D53E68"/>
    <w:rsid w:val="00D53FD6"/>
    <w:rsid w:val="00D54A6B"/>
    <w:rsid w:val="00D57476"/>
    <w:rsid w:val="00D579F2"/>
    <w:rsid w:val="00D6155C"/>
    <w:rsid w:val="00D62028"/>
    <w:rsid w:val="00D636D7"/>
    <w:rsid w:val="00D66B97"/>
    <w:rsid w:val="00D717FB"/>
    <w:rsid w:val="00D71BCC"/>
    <w:rsid w:val="00D729E3"/>
    <w:rsid w:val="00D73CCF"/>
    <w:rsid w:val="00D73F0E"/>
    <w:rsid w:val="00D81F87"/>
    <w:rsid w:val="00D81FB7"/>
    <w:rsid w:val="00D825B0"/>
    <w:rsid w:val="00D8341F"/>
    <w:rsid w:val="00D84A54"/>
    <w:rsid w:val="00D85017"/>
    <w:rsid w:val="00D850C3"/>
    <w:rsid w:val="00D85F5C"/>
    <w:rsid w:val="00D86434"/>
    <w:rsid w:val="00D86E7D"/>
    <w:rsid w:val="00D9233B"/>
    <w:rsid w:val="00D950A7"/>
    <w:rsid w:val="00D9617F"/>
    <w:rsid w:val="00D9742F"/>
    <w:rsid w:val="00D97E5E"/>
    <w:rsid w:val="00DA0262"/>
    <w:rsid w:val="00DA04C5"/>
    <w:rsid w:val="00DA3EFC"/>
    <w:rsid w:val="00DA5BEC"/>
    <w:rsid w:val="00DA64B2"/>
    <w:rsid w:val="00DA7AA7"/>
    <w:rsid w:val="00DB1376"/>
    <w:rsid w:val="00DB5ECA"/>
    <w:rsid w:val="00DB6AFC"/>
    <w:rsid w:val="00DB6CDA"/>
    <w:rsid w:val="00DC056B"/>
    <w:rsid w:val="00DC0BC1"/>
    <w:rsid w:val="00DC293D"/>
    <w:rsid w:val="00DC5024"/>
    <w:rsid w:val="00DC5199"/>
    <w:rsid w:val="00DD0E9E"/>
    <w:rsid w:val="00DE0A59"/>
    <w:rsid w:val="00DE2862"/>
    <w:rsid w:val="00DE32F4"/>
    <w:rsid w:val="00DE39A3"/>
    <w:rsid w:val="00DE6232"/>
    <w:rsid w:val="00DE71CA"/>
    <w:rsid w:val="00DE73DA"/>
    <w:rsid w:val="00DE75AA"/>
    <w:rsid w:val="00DE772D"/>
    <w:rsid w:val="00DF0A32"/>
    <w:rsid w:val="00DF542E"/>
    <w:rsid w:val="00DF572A"/>
    <w:rsid w:val="00DF79BE"/>
    <w:rsid w:val="00E00FAC"/>
    <w:rsid w:val="00E0538B"/>
    <w:rsid w:val="00E05606"/>
    <w:rsid w:val="00E065FA"/>
    <w:rsid w:val="00E10425"/>
    <w:rsid w:val="00E10EEA"/>
    <w:rsid w:val="00E120E5"/>
    <w:rsid w:val="00E12B6E"/>
    <w:rsid w:val="00E15866"/>
    <w:rsid w:val="00E20C95"/>
    <w:rsid w:val="00E24C62"/>
    <w:rsid w:val="00E27402"/>
    <w:rsid w:val="00E31524"/>
    <w:rsid w:val="00E32928"/>
    <w:rsid w:val="00E424D6"/>
    <w:rsid w:val="00E45D96"/>
    <w:rsid w:val="00E4697A"/>
    <w:rsid w:val="00E51F86"/>
    <w:rsid w:val="00E53193"/>
    <w:rsid w:val="00E532CF"/>
    <w:rsid w:val="00E53948"/>
    <w:rsid w:val="00E55A1A"/>
    <w:rsid w:val="00E55D6F"/>
    <w:rsid w:val="00E57E25"/>
    <w:rsid w:val="00E602ED"/>
    <w:rsid w:val="00E6198B"/>
    <w:rsid w:val="00E6236D"/>
    <w:rsid w:val="00E63EFD"/>
    <w:rsid w:val="00E65E26"/>
    <w:rsid w:val="00E664A4"/>
    <w:rsid w:val="00E6650D"/>
    <w:rsid w:val="00E705BA"/>
    <w:rsid w:val="00E70E1E"/>
    <w:rsid w:val="00E720AA"/>
    <w:rsid w:val="00E7549A"/>
    <w:rsid w:val="00E802FA"/>
    <w:rsid w:val="00E81CD5"/>
    <w:rsid w:val="00E82F4C"/>
    <w:rsid w:val="00E836CC"/>
    <w:rsid w:val="00E83A95"/>
    <w:rsid w:val="00E900E9"/>
    <w:rsid w:val="00E91AB6"/>
    <w:rsid w:val="00E940C6"/>
    <w:rsid w:val="00E97CAA"/>
    <w:rsid w:val="00E97F3B"/>
    <w:rsid w:val="00EA0138"/>
    <w:rsid w:val="00EA1CA9"/>
    <w:rsid w:val="00EA3748"/>
    <w:rsid w:val="00EA3B01"/>
    <w:rsid w:val="00EA7B27"/>
    <w:rsid w:val="00EB06F7"/>
    <w:rsid w:val="00EB1269"/>
    <w:rsid w:val="00EB1935"/>
    <w:rsid w:val="00EB1A7B"/>
    <w:rsid w:val="00EB2FAC"/>
    <w:rsid w:val="00EB3616"/>
    <w:rsid w:val="00EB36BE"/>
    <w:rsid w:val="00ED1467"/>
    <w:rsid w:val="00ED6923"/>
    <w:rsid w:val="00ED770F"/>
    <w:rsid w:val="00EE0E2B"/>
    <w:rsid w:val="00EE0FAA"/>
    <w:rsid w:val="00EE2A2D"/>
    <w:rsid w:val="00EE3D1A"/>
    <w:rsid w:val="00EE612C"/>
    <w:rsid w:val="00EE66CA"/>
    <w:rsid w:val="00EE77B3"/>
    <w:rsid w:val="00EF233C"/>
    <w:rsid w:val="00EF2A37"/>
    <w:rsid w:val="00EF3166"/>
    <w:rsid w:val="00EF528C"/>
    <w:rsid w:val="00EF6166"/>
    <w:rsid w:val="00F00B94"/>
    <w:rsid w:val="00F01E34"/>
    <w:rsid w:val="00F0465A"/>
    <w:rsid w:val="00F11DD1"/>
    <w:rsid w:val="00F125D6"/>
    <w:rsid w:val="00F1302E"/>
    <w:rsid w:val="00F14931"/>
    <w:rsid w:val="00F14BB1"/>
    <w:rsid w:val="00F15732"/>
    <w:rsid w:val="00F15C03"/>
    <w:rsid w:val="00F17C48"/>
    <w:rsid w:val="00F229CF"/>
    <w:rsid w:val="00F2475D"/>
    <w:rsid w:val="00F26C95"/>
    <w:rsid w:val="00F26DD0"/>
    <w:rsid w:val="00F2786D"/>
    <w:rsid w:val="00F30983"/>
    <w:rsid w:val="00F31077"/>
    <w:rsid w:val="00F31431"/>
    <w:rsid w:val="00F32A09"/>
    <w:rsid w:val="00F35303"/>
    <w:rsid w:val="00F375F0"/>
    <w:rsid w:val="00F451BA"/>
    <w:rsid w:val="00F478B3"/>
    <w:rsid w:val="00F50B55"/>
    <w:rsid w:val="00F50CDB"/>
    <w:rsid w:val="00F51A3B"/>
    <w:rsid w:val="00F51A73"/>
    <w:rsid w:val="00F52581"/>
    <w:rsid w:val="00F54328"/>
    <w:rsid w:val="00F577C8"/>
    <w:rsid w:val="00F60D93"/>
    <w:rsid w:val="00F60E89"/>
    <w:rsid w:val="00F618DF"/>
    <w:rsid w:val="00F667EC"/>
    <w:rsid w:val="00F700C7"/>
    <w:rsid w:val="00F732F1"/>
    <w:rsid w:val="00F73EB7"/>
    <w:rsid w:val="00F75F29"/>
    <w:rsid w:val="00F76200"/>
    <w:rsid w:val="00F76EB5"/>
    <w:rsid w:val="00F7726D"/>
    <w:rsid w:val="00F812FE"/>
    <w:rsid w:val="00F8143C"/>
    <w:rsid w:val="00F82904"/>
    <w:rsid w:val="00F84A9E"/>
    <w:rsid w:val="00F87EB4"/>
    <w:rsid w:val="00F92532"/>
    <w:rsid w:val="00F93F07"/>
    <w:rsid w:val="00F95862"/>
    <w:rsid w:val="00F97DDA"/>
    <w:rsid w:val="00FA0AFF"/>
    <w:rsid w:val="00FA1A1C"/>
    <w:rsid w:val="00FA287C"/>
    <w:rsid w:val="00FA4AFE"/>
    <w:rsid w:val="00FA6791"/>
    <w:rsid w:val="00FA6EDC"/>
    <w:rsid w:val="00FA7160"/>
    <w:rsid w:val="00FB06AD"/>
    <w:rsid w:val="00FB13BC"/>
    <w:rsid w:val="00FB2CA4"/>
    <w:rsid w:val="00FB374F"/>
    <w:rsid w:val="00FB3C4F"/>
    <w:rsid w:val="00FB56A1"/>
    <w:rsid w:val="00FB71D3"/>
    <w:rsid w:val="00FB7318"/>
    <w:rsid w:val="00FB7ECE"/>
    <w:rsid w:val="00FC293F"/>
    <w:rsid w:val="00FC2F46"/>
    <w:rsid w:val="00FC495F"/>
    <w:rsid w:val="00FC68C5"/>
    <w:rsid w:val="00FD0865"/>
    <w:rsid w:val="00FD1B28"/>
    <w:rsid w:val="00FD1F88"/>
    <w:rsid w:val="00FD22F1"/>
    <w:rsid w:val="00FD236C"/>
    <w:rsid w:val="00FD263F"/>
    <w:rsid w:val="00FD3341"/>
    <w:rsid w:val="00FD4182"/>
    <w:rsid w:val="00FD480E"/>
    <w:rsid w:val="00FD4C1A"/>
    <w:rsid w:val="00FD53B8"/>
    <w:rsid w:val="00FD585C"/>
    <w:rsid w:val="00FD75D9"/>
    <w:rsid w:val="00FD7D05"/>
    <w:rsid w:val="00FE273B"/>
    <w:rsid w:val="00FE2E3E"/>
    <w:rsid w:val="00FE3C57"/>
    <w:rsid w:val="00FE44A5"/>
    <w:rsid w:val="00FE69F7"/>
    <w:rsid w:val="00FE7D74"/>
    <w:rsid w:val="00FF216D"/>
    <w:rsid w:val="00FF27EB"/>
    <w:rsid w:val="00FF2FED"/>
    <w:rsid w:val="00FF51D3"/>
    <w:rsid w:val="00FF6976"/>
    <w:rsid w:val="00FF6AE4"/>
    <w:rsid w:val="00FF6E4C"/>
    <w:rsid w:val="00FF7701"/>
    <w:rsid w:val="00FF7D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02E1F"/>
    <w:pPr>
      <w:spacing w:after="200" w:line="276" w:lineRule="auto"/>
    </w:pPr>
    <w:rPr>
      <w:rFonts w:cs="Calibri"/>
    </w:rPr>
  </w:style>
  <w:style w:type="paragraph" w:styleId="Heading1">
    <w:name w:val="heading 1"/>
    <w:basedOn w:val="Normal"/>
    <w:next w:val="Normal"/>
    <w:link w:val="Heading1Char"/>
    <w:uiPriority w:val="99"/>
    <w:qFormat/>
    <w:rsid w:val="00186A68"/>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FD480E"/>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527320"/>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6A68"/>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FD480E"/>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527320"/>
    <w:rPr>
      <w:rFonts w:ascii="Cambria" w:hAnsi="Cambria" w:cs="Cambria"/>
      <w:b/>
      <w:bCs/>
      <w:color w:val="4F81BD"/>
    </w:rPr>
  </w:style>
  <w:style w:type="paragraph" w:styleId="ListParagraph">
    <w:name w:val="List Paragraph"/>
    <w:basedOn w:val="Normal"/>
    <w:uiPriority w:val="99"/>
    <w:qFormat/>
    <w:rsid w:val="00902884"/>
    <w:pPr>
      <w:ind w:left="720"/>
    </w:pPr>
  </w:style>
  <w:style w:type="character" w:styleId="Hyperlink">
    <w:name w:val="Hyperlink"/>
    <w:basedOn w:val="DefaultParagraphFont"/>
    <w:uiPriority w:val="99"/>
    <w:rsid w:val="007842F1"/>
    <w:rPr>
      <w:color w:val="0000FF"/>
      <w:u w:val="single"/>
    </w:rPr>
  </w:style>
  <w:style w:type="character" w:styleId="Strong">
    <w:name w:val="Strong"/>
    <w:basedOn w:val="DefaultParagraphFont"/>
    <w:uiPriority w:val="99"/>
    <w:qFormat/>
    <w:rsid w:val="006A31CF"/>
    <w:rPr>
      <w:b/>
      <w:bCs/>
    </w:rPr>
  </w:style>
  <w:style w:type="table" w:styleId="TableGrid">
    <w:name w:val="Table Grid"/>
    <w:basedOn w:val="TableNormal"/>
    <w:uiPriority w:val="99"/>
    <w:rsid w:val="00047AA8"/>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14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4AB0"/>
    <w:rPr>
      <w:rFonts w:ascii="Tahoma" w:hAnsi="Tahoma" w:cs="Tahoma"/>
      <w:sz w:val="16"/>
      <w:szCs w:val="16"/>
    </w:rPr>
  </w:style>
  <w:style w:type="paragraph" w:styleId="Header">
    <w:name w:val="header"/>
    <w:basedOn w:val="Normal"/>
    <w:link w:val="HeaderChar"/>
    <w:uiPriority w:val="99"/>
    <w:rsid w:val="003D717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D7174"/>
  </w:style>
  <w:style w:type="paragraph" w:styleId="Footer">
    <w:name w:val="footer"/>
    <w:basedOn w:val="Normal"/>
    <w:link w:val="FooterChar"/>
    <w:uiPriority w:val="99"/>
    <w:rsid w:val="003D717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D7174"/>
  </w:style>
  <w:style w:type="paragraph" w:customStyle="1" w:styleId="76608A07321344F88504CED91DFFE135">
    <w:name w:val="76608A07321344F88504CED91DFFE135"/>
    <w:uiPriority w:val="99"/>
    <w:rsid w:val="003D7174"/>
    <w:pPr>
      <w:spacing w:after="200" w:line="276" w:lineRule="auto"/>
    </w:pPr>
    <w:rPr>
      <w:rFonts w:eastAsia="Times New Roman" w:cs="Calibri"/>
    </w:rPr>
  </w:style>
  <w:style w:type="paragraph" w:styleId="NoSpacing">
    <w:name w:val="No Spacing"/>
    <w:link w:val="NoSpacingChar"/>
    <w:uiPriority w:val="99"/>
    <w:qFormat/>
    <w:rsid w:val="00D053F7"/>
    <w:rPr>
      <w:rFonts w:eastAsia="Times New Roman" w:cs="Calibri"/>
    </w:rPr>
  </w:style>
  <w:style w:type="character" w:customStyle="1" w:styleId="NoSpacingChar">
    <w:name w:val="No Spacing Char"/>
    <w:basedOn w:val="DefaultParagraphFont"/>
    <w:link w:val="NoSpacing"/>
    <w:uiPriority w:val="99"/>
    <w:locked/>
    <w:rsid w:val="00D053F7"/>
    <w:rPr>
      <w:rFonts w:eastAsia="Times New Roman"/>
      <w:sz w:val="22"/>
      <w:szCs w:val="22"/>
      <w:lang w:val="en-US" w:eastAsia="en-US"/>
    </w:rPr>
  </w:style>
  <w:style w:type="paragraph" w:styleId="TOCHeading">
    <w:name w:val="TOC Heading"/>
    <w:basedOn w:val="Heading1"/>
    <w:next w:val="Normal"/>
    <w:uiPriority w:val="99"/>
    <w:qFormat/>
    <w:rsid w:val="004A55C7"/>
    <w:pPr>
      <w:outlineLvl w:val="9"/>
    </w:pPr>
  </w:style>
  <w:style w:type="paragraph" w:styleId="TOC1">
    <w:name w:val="toc 1"/>
    <w:basedOn w:val="Normal"/>
    <w:next w:val="Normal"/>
    <w:autoRedefine/>
    <w:uiPriority w:val="99"/>
    <w:semiHidden/>
    <w:rsid w:val="004A55C7"/>
    <w:pPr>
      <w:spacing w:after="100"/>
    </w:pPr>
  </w:style>
  <w:style w:type="paragraph" w:styleId="TOC2">
    <w:name w:val="toc 2"/>
    <w:basedOn w:val="Normal"/>
    <w:next w:val="Normal"/>
    <w:autoRedefine/>
    <w:uiPriority w:val="99"/>
    <w:semiHidden/>
    <w:rsid w:val="004A55C7"/>
    <w:pPr>
      <w:spacing w:after="100"/>
      <w:ind w:left="220"/>
    </w:pPr>
  </w:style>
  <w:style w:type="paragraph" w:customStyle="1" w:styleId="Default">
    <w:name w:val="Default"/>
    <w:uiPriority w:val="99"/>
    <w:rsid w:val="00CE6F26"/>
    <w:pPr>
      <w:autoSpaceDE w:val="0"/>
      <w:autoSpaceDN w:val="0"/>
      <w:adjustRightInd w:val="0"/>
    </w:pPr>
    <w:rPr>
      <w:rFonts w:ascii="Arial" w:hAnsi="Arial" w:cs="Arial"/>
      <w:color w:val="000000"/>
      <w:sz w:val="24"/>
      <w:szCs w:val="24"/>
    </w:rPr>
  </w:style>
  <w:style w:type="table" w:styleId="ColorfulList-Accent1">
    <w:name w:val="Colorful List Accent 1"/>
    <w:basedOn w:val="TableNormal"/>
    <w:uiPriority w:val="99"/>
    <w:rsid w:val="00FD53B8"/>
    <w:rPr>
      <w:rFonts w:cs="Calibri"/>
      <w:color w:val="000000"/>
      <w:sz w:val="20"/>
      <w:szCs w:val="20"/>
    </w:rPr>
    <w:tblPr>
      <w:tblStyleRowBandSize w:val="1"/>
      <w:tblStyleColBandSize w:val="1"/>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1">
    <w:name w:val="Colorful List1"/>
    <w:uiPriority w:val="99"/>
    <w:rsid w:val="002A18CC"/>
    <w:rPr>
      <w:rFonts w:cs="Calibri"/>
      <w:color w:val="000000"/>
      <w:sz w:val="20"/>
      <w:szCs w:val="20"/>
    </w:rPr>
    <w:tblPr>
      <w:tblStyleRowBandSize w:val="1"/>
      <w:tblStyleColBandSize w:val="1"/>
      <w:tblCellMar>
        <w:top w:w="0" w:type="dxa"/>
        <w:left w:w="108" w:type="dxa"/>
        <w:bottom w:w="0" w:type="dxa"/>
        <w:right w:w="108" w:type="dxa"/>
      </w:tblCellMar>
    </w:tblPr>
    <w:tcPr>
      <w:shd w:val="clear" w:color="auto" w:fill="E6E6E6"/>
    </w:tcPr>
  </w:style>
  <w:style w:type="table" w:styleId="MediumGrid3-Accent3">
    <w:name w:val="Medium Grid 3 Accent 3"/>
    <w:basedOn w:val="TableNormal"/>
    <w:uiPriority w:val="99"/>
    <w:rsid w:val="00D729E3"/>
    <w:rPr>
      <w:rFonts w:cs="Calibri"/>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LightShading-Accent3">
    <w:name w:val="Light Shading Accent 3"/>
    <w:basedOn w:val="TableNormal"/>
    <w:uiPriority w:val="99"/>
    <w:rsid w:val="00523854"/>
    <w:rPr>
      <w:rFonts w:cs="Calibri"/>
      <w:color w:val="76923C"/>
      <w:sz w:val="20"/>
      <w:szCs w:val="20"/>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r="http://schemas.openxmlformats.org/officeDocument/2006/relationships" xmlns:w="http://schemas.openxmlformats.org/wordprocessingml/2006/main">
  <w:divs>
    <w:div w:id="896089438">
      <w:marLeft w:val="0"/>
      <w:marRight w:val="0"/>
      <w:marTop w:val="0"/>
      <w:marBottom w:val="0"/>
      <w:divBdr>
        <w:top w:val="none" w:sz="0" w:space="0" w:color="auto"/>
        <w:left w:val="none" w:sz="0" w:space="0" w:color="auto"/>
        <w:bottom w:val="none" w:sz="0" w:space="0" w:color="auto"/>
        <w:right w:val="none" w:sz="0" w:space="0" w:color="auto"/>
      </w:divBdr>
      <w:divsChild>
        <w:div w:id="896089439">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27</Pages>
  <Words>4832</Words>
  <Characters>27546</Characters>
  <Application>Microsoft Office Outlook</Application>
  <DocSecurity>0</DocSecurity>
  <Lines>0</Lines>
  <Paragraphs>0</Paragraphs>
  <ScaleCrop>false</ScaleCrop>
  <Company>HBFCL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“Mortgage Guidelines”</dc:title>
  <dc:subject/>
  <dc:creator>nafees8865</dc:creator>
  <cp:keywords/>
  <dc:description/>
  <cp:lastModifiedBy>Zaigham Rizvi</cp:lastModifiedBy>
  <cp:revision>2</cp:revision>
  <cp:lastPrinted>2009-01-14T07:40:00Z</cp:lastPrinted>
  <dcterms:created xsi:type="dcterms:W3CDTF">2010-05-19T16:57:00Z</dcterms:created>
  <dcterms:modified xsi:type="dcterms:W3CDTF">2010-05-19T16:57:00Z</dcterms:modified>
</cp:coreProperties>
</file>